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E2" w:rsidRDefault="00B635E2">
      <w:pPr>
        <w:pStyle w:val="HEADERTEXT"/>
        <w:rPr>
          <w:b/>
          <w:bCs/>
        </w:rPr>
      </w:pPr>
      <w:r>
        <w:rPr>
          <w:rFonts w:ascii="Arial, sans-serif" w:hAnsi="Arial, sans-serif"/>
          <w:sz w:val="24"/>
          <w:szCs w:val="24"/>
        </w:rPr>
        <w:t xml:space="preserve">    </w:t>
      </w:r>
    </w:p>
    <w:p w:rsidR="00B635E2" w:rsidRDefault="00B635E2">
      <w:pPr>
        <w:pStyle w:val="HEADERTEXT"/>
        <w:jc w:val="center"/>
        <w:outlineLvl w:val="2"/>
        <w:rPr>
          <w:b/>
          <w:bCs/>
        </w:rPr>
      </w:pPr>
      <w:r>
        <w:rPr>
          <w:b/>
          <w:bCs/>
        </w:rPr>
        <w:t xml:space="preserve"> МИНИСТЕРСТВО СЕЛЬСКОГО ХОЗЯЙСТВА РОССИЙСКОЙ ФЕДЕРАЦИИ</w:t>
      </w:r>
    </w:p>
    <w:p w:rsidR="00B635E2" w:rsidRDefault="00B635E2">
      <w:pPr>
        <w:pStyle w:val="HEADERTEXT"/>
        <w:rPr>
          <w:b/>
          <w:bCs/>
        </w:rPr>
      </w:pPr>
    </w:p>
    <w:p w:rsidR="00B635E2" w:rsidRDefault="00B635E2">
      <w:pPr>
        <w:pStyle w:val="HEADERTEXT"/>
        <w:jc w:val="center"/>
        <w:outlineLvl w:val="2"/>
        <w:rPr>
          <w:b/>
          <w:bCs/>
        </w:rPr>
      </w:pPr>
      <w:r>
        <w:rPr>
          <w:b/>
          <w:bCs/>
        </w:rPr>
        <w:t xml:space="preserve"> ПРИКАЗ</w:t>
      </w:r>
    </w:p>
    <w:p w:rsidR="00B635E2" w:rsidRDefault="00B635E2">
      <w:pPr>
        <w:pStyle w:val="HEADERTEXT"/>
        <w:rPr>
          <w:b/>
          <w:bCs/>
        </w:rPr>
      </w:pPr>
    </w:p>
    <w:p w:rsidR="00B635E2" w:rsidRDefault="00B635E2">
      <w:pPr>
        <w:pStyle w:val="HEADERTEXT"/>
        <w:jc w:val="center"/>
        <w:outlineLvl w:val="2"/>
        <w:rPr>
          <w:b/>
          <w:bCs/>
        </w:rPr>
      </w:pPr>
      <w:r>
        <w:rPr>
          <w:b/>
          <w:bCs/>
        </w:rPr>
        <w:t xml:space="preserve"> </w:t>
      </w:r>
      <w:bookmarkStart w:id="0" w:name="_GoBack"/>
      <w:r>
        <w:rPr>
          <w:b/>
          <w:bCs/>
        </w:rPr>
        <w:t>от 1 ноября 2022 года N 774</w:t>
      </w:r>
      <w:bookmarkEnd w:id="0"/>
    </w:p>
    <w:p w:rsidR="00B635E2" w:rsidRDefault="00B635E2">
      <w:pPr>
        <w:pStyle w:val="HEADERTEXT"/>
        <w:jc w:val="center"/>
        <w:outlineLvl w:val="2"/>
        <w:rPr>
          <w:b/>
          <w:bCs/>
        </w:rPr>
      </w:pPr>
    </w:p>
    <w:p w:rsidR="00B635E2" w:rsidRDefault="00B635E2">
      <w:pPr>
        <w:pStyle w:val="HEADERTEXT"/>
        <w:rPr>
          <w:b/>
          <w:bCs/>
        </w:rPr>
      </w:pPr>
    </w:p>
    <w:p w:rsidR="00B635E2" w:rsidRDefault="00B635E2">
      <w:pPr>
        <w:pStyle w:val="HEADERTEXT"/>
        <w:jc w:val="center"/>
        <w:outlineLvl w:val="2"/>
        <w:rPr>
          <w:b/>
          <w:bCs/>
        </w:rPr>
      </w:pPr>
      <w:r>
        <w:rPr>
          <w:b/>
          <w:bCs/>
        </w:rPr>
        <w:t xml:space="preserve"> Об утверждении </w:t>
      </w:r>
      <w:r>
        <w:rPr>
          <w:b/>
          <w:bCs/>
        </w:rPr>
        <w:fldChar w:fldCharType="begin"/>
      </w:r>
      <w:r>
        <w:rPr>
          <w:b/>
          <w:bCs/>
        </w:rPr>
        <w:instrText xml:space="preserve"> HYPERLINK "kodeks://link/d?nd=352337148&amp;point=mark=000000000000000000000000000000000000000000000000006540IN"\o"’’Об утверждении Ветеринарных правил содержания овец и коз в целях их воспроизводства, выращивания и реализации’’</w:instrText>
      </w:r>
    </w:p>
    <w:p w:rsidR="00B635E2" w:rsidRDefault="00B635E2">
      <w:pPr>
        <w:pStyle w:val="HEADERTEXT"/>
        <w:jc w:val="center"/>
        <w:outlineLvl w:val="2"/>
        <w:rPr>
          <w:b/>
          <w:bCs/>
        </w:rPr>
      </w:pPr>
      <w:r>
        <w:rPr>
          <w:b/>
          <w:bCs/>
        </w:rPr>
        <w:instrText>Приказ Минсельхоза России от 01.11.2022 N 774</w:instrText>
      </w:r>
    </w:p>
    <w:p w:rsidR="00B635E2" w:rsidRDefault="00B635E2">
      <w:pPr>
        <w:pStyle w:val="HEADERTEXT"/>
        <w:jc w:val="center"/>
        <w:outlineLvl w:val="2"/>
        <w:rPr>
          <w:b/>
          <w:bCs/>
        </w:rPr>
      </w:pPr>
      <w:r>
        <w:rPr>
          <w:b/>
          <w:bCs/>
        </w:rPr>
        <w:instrText>Статус: действует с 01.03.2023"</w:instrText>
      </w:r>
      <w:r w:rsidR="004F3F28">
        <w:rPr>
          <w:b/>
          <w:bCs/>
        </w:rPr>
      </w:r>
      <w:r>
        <w:rPr>
          <w:b/>
          <w:bCs/>
        </w:rPr>
        <w:fldChar w:fldCharType="separate"/>
      </w:r>
      <w:r>
        <w:rPr>
          <w:b/>
          <w:bCs/>
          <w:color w:val="0000AA"/>
          <w:u w:val="single"/>
        </w:rPr>
        <w:t>Ветеринарных правил содержания овец и коз в целях их воспроизводства, выращивания и реализации</w:t>
      </w:r>
      <w:r>
        <w:rPr>
          <w:b/>
          <w:bCs/>
        </w:rPr>
        <w:fldChar w:fldCharType="end"/>
      </w:r>
      <w:r>
        <w:rPr>
          <w:b/>
          <w:bCs/>
        </w:rPr>
        <w:t xml:space="preserve"> </w:t>
      </w:r>
    </w:p>
    <w:p w:rsidR="00B635E2" w:rsidRDefault="00B635E2">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"kodeks://link/d?nd=9004249&amp;point=mark=000000000000000000000000000000000000000000000000007EM0KK"\o"’’О ветеринарии (с изменениями на 14 июля 2022 года)’’</w:instrText>
      </w:r>
    </w:p>
    <w:p w:rsidR="00B635E2" w:rsidRDefault="00B635E2">
      <w:pPr>
        <w:pStyle w:val="FORMATTEXT"/>
        <w:ind w:firstLine="568"/>
        <w:jc w:val="both"/>
      </w:pPr>
      <w:r>
        <w:instrText>Закон РФ от 14.05.1993 N 4979-1</w:instrText>
      </w:r>
    </w:p>
    <w:p w:rsidR="00B635E2" w:rsidRDefault="00B635E2">
      <w:pPr>
        <w:pStyle w:val="FORMATTEXT"/>
        <w:ind w:firstLine="568"/>
        <w:jc w:val="both"/>
      </w:pPr>
      <w:r>
        <w:instrText>Статус: действующая редакция (действ. с 01.03.2023)"</w:instrText>
      </w:r>
      <w:r>
        <w:fldChar w:fldCharType="separate"/>
      </w:r>
      <w:r>
        <w:rPr>
          <w:color w:val="0000AA"/>
          <w:u w:val="single"/>
        </w:rPr>
        <w:t>статьей 2.4 Закона Российской Федерации от 14 мая 1993 г. N 4979-1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24 марта 2023 года)’’</w:instrText>
      </w:r>
    </w:p>
    <w:p w:rsidR="00B635E2" w:rsidRDefault="00B635E2">
      <w:pPr>
        <w:pStyle w:val="FORMATTEXT"/>
        <w:ind w:firstLine="568"/>
        <w:jc w:val="both"/>
      </w:pPr>
      <w:r>
        <w:instrText>Постановление Правительства РФ от 12.06.2008 N 450</w:instrText>
      </w:r>
    </w:p>
    <w:p w:rsidR="00B635E2" w:rsidRDefault="00B635E2">
      <w:pPr>
        <w:pStyle w:val="FORMATTEXT"/>
        <w:ind w:firstLine="568"/>
        <w:jc w:val="both"/>
      </w:pPr>
      <w:r>
        <w:instrText>Статус: действующая редакция (действ. с 01.04.2023)"</w:instrText>
      </w:r>
      <w:r>
        <w:fldChar w:fldCharType="separate"/>
      </w:r>
      <w:r>
        <w:rPr>
          <w:color w:val="0000AA"/>
          <w:u w:val="single"/>
        </w:rPr>
        <w:t>подпунктом 5.2.9 пункта 5 Положения о Министерстве сельского хозяйства Российской Федерации</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24 марта 2023 года)’’</w:instrText>
      </w:r>
    </w:p>
    <w:p w:rsidR="00B635E2" w:rsidRDefault="00B635E2">
      <w:pPr>
        <w:pStyle w:val="FORMATTEXT"/>
        <w:ind w:firstLine="568"/>
        <w:jc w:val="both"/>
      </w:pPr>
      <w:r>
        <w:instrText>Постановление Правительства РФ от 12.06.2008 N 450</w:instrText>
      </w:r>
    </w:p>
    <w:p w:rsidR="00B635E2" w:rsidRDefault="00B635E2">
      <w:pPr>
        <w:pStyle w:val="FORMATTEXT"/>
        <w:ind w:firstLine="568"/>
        <w:jc w:val="both"/>
      </w:pPr>
      <w:r>
        <w:instrText>Статус: действующая редакция (действ. с 01.04.2023)"</w:instrText>
      </w:r>
      <w:r>
        <w:fldChar w:fldCharType="separate"/>
      </w:r>
      <w:r>
        <w:rPr>
          <w:color w:val="0000AA"/>
          <w:u w:val="single"/>
        </w:rPr>
        <w:t>постановлением Правительства Российской Федерации от 12 июня 2008 г. N 450</w:t>
      </w:r>
      <w:r>
        <w:fldChar w:fldCharType="end"/>
      </w:r>
      <w:r>
        <w:t xml:space="preserve"> (Собрание законодательства Российской Федерации, 2008, N 25, ст.2983), </w:t>
      </w:r>
    </w:p>
    <w:p w:rsidR="00B635E2" w:rsidRDefault="00B635E2">
      <w:pPr>
        <w:pStyle w:val="FORMATTEXT"/>
        <w:ind w:firstLine="568"/>
        <w:jc w:val="both"/>
      </w:pPr>
    </w:p>
    <w:p w:rsidR="00B635E2" w:rsidRDefault="00B635E2">
      <w:pPr>
        <w:pStyle w:val="FORMATTEXT"/>
        <w:jc w:val="both"/>
      </w:pPr>
      <w:r>
        <w:t>приказываю:</w:t>
      </w:r>
    </w:p>
    <w:p w:rsidR="00B635E2" w:rsidRDefault="00B635E2">
      <w:pPr>
        <w:pStyle w:val="FORMATTEXT"/>
        <w:ind w:firstLine="568"/>
        <w:jc w:val="both"/>
      </w:pPr>
      <w:r>
        <w:t xml:space="preserve">1. Утвердить прилагаемые </w:t>
      </w:r>
      <w:r>
        <w:fldChar w:fldCharType="begin"/>
      </w:r>
      <w:r>
        <w:instrText xml:space="preserve"> HYPERLINK "kodeks://link/d?nd=352337148&amp;point=mark=000000000000000000000000000000000000000000000000006540IN"\o"’’Об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Ветеринарные правила содержания овец и коз в целях их воспроизводства, выращивания и реализации</w:t>
      </w:r>
      <w:r>
        <w:fldChar w:fldCharType="end"/>
      </w:r>
      <w:r>
        <w:t>.</w:t>
      </w:r>
    </w:p>
    <w:p w:rsidR="00B635E2" w:rsidRDefault="00B635E2">
      <w:pPr>
        <w:pStyle w:val="FORMATTEXT"/>
        <w:ind w:firstLine="568"/>
        <w:jc w:val="both"/>
      </w:pPr>
    </w:p>
    <w:p w:rsidR="00B635E2" w:rsidRDefault="00B635E2">
      <w:pPr>
        <w:pStyle w:val="FORMATTEXT"/>
        <w:ind w:firstLine="568"/>
        <w:jc w:val="both"/>
      </w:pPr>
      <w:r>
        <w:t>2. Настоящий приказ вступает в силу с 1 марта 2023 г. и действует до 1 марта 2029 г.</w:t>
      </w:r>
    </w:p>
    <w:p w:rsidR="00B635E2" w:rsidRDefault="00B635E2">
      <w:pPr>
        <w:pStyle w:val="FORMATTEXT"/>
        <w:ind w:firstLine="568"/>
        <w:jc w:val="both"/>
      </w:pPr>
    </w:p>
    <w:p w:rsidR="00B635E2" w:rsidRDefault="00B635E2">
      <w:pPr>
        <w:pStyle w:val="FORMATTEXT"/>
        <w:jc w:val="right"/>
      </w:pPr>
      <w:r>
        <w:t>Министр</w:t>
      </w:r>
    </w:p>
    <w:p w:rsidR="00B635E2" w:rsidRDefault="00B635E2">
      <w:pPr>
        <w:pStyle w:val="FORMATTEXT"/>
        <w:jc w:val="right"/>
      </w:pPr>
      <w:r>
        <w:t xml:space="preserve">Д.Н.Патрушев </w:t>
      </w:r>
    </w:p>
    <w:p w:rsidR="00B635E2" w:rsidRDefault="00B635E2">
      <w:pPr>
        <w:pStyle w:val="FORMATTEXT"/>
        <w:jc w:val="both"/>
      </w:pPr>
      <w:r>
        <w:t>Зарегистрировано</w:t>
      </w:r>
    </w:p>
    <w:p w:rsidR="00B635E2" w:rsidRDefault="00B635E2">
      <w:pPr>
        <w:pStyle w:val="FORMATTEXT"/>
        <w:jc w:val="both"/>
      </w:pPr>
      <w:r>
        <w:t>в Министерстве юстиции</w:t>
      </w:r>
    </w:p>
    <w:p w:rsidR="00B635E2" w:rsidRDefault="00B635E2">
      <w:pPr>
        <w:pStyle w:val="FORMATTEXT"/>
        <w:jc w:val="both"/>
      </w:pPr>
      <w:r>
        <w:t>Российской Федерации</w:t>
      </w:r>
    </w:p>
    <w:p w:rsidR="00B635E2" w:rsidRDefault="00B635E2">
      <w:pPr>
        <w:pStyle w:val="FORMATTEXT"/>
        <w:jc w:val="both"/>
      </w:pPr>
      <w:r>
        <w:t>30 ноября 2022 года,</w:t>
      </w:r>
    </w:p>
    <w:p w:rsidR="00B635E2" w:rsidRDefault="00B635E2">
      <w:pPr>
        <w:pStyle w:val="FORMATTEXT"/>
        <w:jc w:val="both"/>
      </w:pPr>
      <w:r>
        <w:t xml:space="preserve">регистрационный N 71255 </w:t>
      </w:r>
    </w:p>
    <w:p w:rsidR="00B635E2" w:rsidRDefault="00B635E2">
      <w:pPr>
        <w:pStyle w:val="FORMATTEXT"/>
      </w:pPr>
      <w:r>
        <w:t xml:space="preserve">      </w:t>
      </w:r>
    </w:p>
    <w:p w:rsidR="00B635E2" w:rsidRDefault="00B635E2">
      <w:pPr>
        <w:pStyle w:val="FORMATTEXT"/>
      </w:pPr>
      <w:r>
        <w:t xml:space="preserve">      </w:t>
      </w:r>
    </w:p>
    <w:p w:rsidR="00B635E2" w:rsidRDefault="00B635E2">
      <w:pPr>
        <w:pStyle w:val="FORMATTEXT"/>
        <w:jc w:val="right"/>
      </w:pPr>
      <w:r>
        <w:t>УТВЕРЖДЕНЫ</w:t>
      </w:r>
    </w:p>
    <w:p w:rsidR="00B635E2" w:rsidRDefault="00B635E2">
      <w:pPr>
        <w:pStyle w:val="FORMATTEXT"/>
        <w:jc w:val="right"/>
      </w:pPr>
      <w:r>
        <w:t>приказом Минсельхоза России</w:t>
      </w:r>
    </w:p>
    <w:p w:rsidR="00B635E2" w:rsidRDefault="00B635E2">
      <w:pPr>
        <w:pStyle w:val="FORMATTEXT"/>
        <w:jc w:val="right"/>
      </w:pPr>
      <w:r>
        <w:t xml:space="preserve">от 1 ноября 2022 года N 774 </w:t>
      </w:r>
    </w:p>
    <w:p w:rsidR="00B635E2" w:rsidRDefault="00B635E2">
      <w:pPr>
        <w:pStyle w:val="HEADERTEXT"/>
        <w:rPr>
          <w:b/>
          <w:bCs/>
        </w:rPr>
      </w:pPr>
    </w:p>
    <w:p w:rsidR="00B635E2" w:rsidRDefault="00B635E2">
      <w:pPr>
        <w:pStyle w:val="HEADERTEXT"/>
        <w:jc w:val="center"/>
        <w:outlineLvl w:val="2"/>
        <w:rPr>
          <w:b/>
          <w:bCs/>
        </w:rPr>
      </w:pPr>
      <w:r>
        <w:rPr>
          <w:b/>
          <w:bCs/>
        </w:rPr>
        <w:t xml:space="preserve">      </w:t>
      </w:r>
    </w:p>
    <w:p w:rsidR="00B635E2" w:rsidRDefault="00B635E2">
      <w:pPr>
        <w:pStyle w:val="HEADERTEXT"/>
        <w:jc w:val="center"/>
        <w:outlineLvl w:val="2"/>
        <w:rPr>
          <w:b/>
          <w:bCs/>
        </w:rPr>
      </w:pPr>
      <w:r>
        <w:rPr>
          <w:b/>
          <w:bCs/>
        </w:rPr>
        <w:t xml:space="preserve">      </w:t>
      </w:r>
    </w:p>
    <w:p w:rsidR="00B635E2" w:rsidRDefault="00B635E2">
      <w:pPr>
        <w:pStyle w:val="HEADERTEXT"/>
        <w:rPr>
          <w:b/>
          <w:bCs/>
        </w:rPr>
      </w:pPr>
    </w:p>
    <w:p w:rsidR="00B635E2" w:rsidRDefault="00B635E2">
      <w:pPr>
        <w:pStyle w:val="HEADERTEXT"/>
        <w:jc w:val="center"/>
        <w:outlineLvl w:val="2"/>
        <w:rPr>
          <w:b/>
          <w:bCs/>
        </w:rPr>
      </w:pPr>
      <w:r>
        <w:rPr>
          <w:b/>
          <w:bCs/>
        </w:rPr>
        <w:t xml:space="preserve"> Ветеринарные правила содержания овец и коз в целях их воспроизводства, выращивания и реализации </w:t>
      </w:r>
    </w:p>
    <w:p w:rsidR="00B635E2" w:rsidRDefault="00B635E2">
      <w:pPr>
        <w:pStyle w:val="FORMATTEXT"/>
        <w:ind w:firstLine="568"/>
        <w:jc w:val="both"/>
      </w:pPr>
      <w:r>
        <w:t>1. Ветеринарные правила содержания овец и коз в целях их воспроизводства, выращивания и реализации (далее - Правила) устанавливают требования к условиям содержания овец и коз (далее - МРС) в целях разведения, выращивания, оборота (далее - содержание МРС), а также требования к осуществлению мероприятий по карантинированию МРС, обязательных профилактических мероприятий и диагностических исследований МРС,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1000 голов МРС включительно (далее - Хозяйства), а также содержащими более 1000 голов МРС (далее - Предприятия).</w:t>
      </w:r>
    </w:p>
    <w:p w:rsidR="00B635E2" w:rsidRDefault="00B635E2">
      <w:pPr>
        <w:pStyle w:val="FORMATTEXT"/>
        <w:ind w:firstLine="568"/>
        <w:jc w:val="both"/>
      </w:pPr>
    </w:p>
    <w:p w:rsidR="00B635E2" w:rsidRDefault="00B635E2">
      <w:pPr>
        <w:pStyle w:val="FORMATTEXT"/>
        <w:ind w:firstLine="568"/>
        <w:jc w:val="both"/>
      </w:pPr>
      <w:r>
        <w:t>В отношении Хозяйств и Предприятий, сведения о которых включаются (включены) в реестр организаций и лиц, осуществляющих производство, переработку и (или) хранение товаров, перемещаемых с территории одного государства - члена Евразийского экономического союза (далее - государство - член) на территорию другого государства - члена</w:t>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v:imagedata r:id="rId6" o:title=""/>
          </v:shape>
        </w:pict>
      </w:r>
      <w:r>
        <w:t>, наряду с Правилами применяются акты, составляющие право Евразийского экономического союза</w:t>
      </w:r>
      <w:r>
        <w:rPr>
          <w:position w:val="-10"/>
        </w:rPr>
        <w:pict>
          <v:shape id="_x0000_i1026" type="#_x0000_t75" style="width:8.25pt;height:17.25pt">
            <v:imagedata r:id="rId7" o:title=""/>
          </v:shape>
        </w:pict>
      </w:r>
      <w:r>
        <w:t xml:space="preserve">.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27" type="#_x0000_t75" style="width:6.75pt;height:17.25pt">
            <v:imagedata r:id="rId6" o:title=""/>
          </v:shape>
        </w:pict>
      </w:r>
      <w:r>
        <w:fldChar w:fldCharType="begin"/>
      </w:r>
      <w:r>
        <w:instrText xml:space="preserve"> HYPERLINK "kodeks://link/d?nd=902232281"\o"’’О вопросах в сфере ветеринарного контроля (надзора) в Таможенном союзе’’</w:instrText>
      </w:r>
    </w:p>
    <w:p w:rsidR="00B635E2" w:rsidRDefault="00B635E2">
      <w:pPr>
        <w:pStyle w:val="FORMATTEXT"/>
        <w:ind w:firstLine="568"/>
        <w:jc w:val="both"/>
      </w:pPr>
      <w:r>
        <w:instrText>Решение Комиссии Таможенного союза от 17.08.2010 N 342</w:instrText>
      </w:r>
    </w:p>
    <w:p w:rsidR="00B635E2" w:rsidRDefault="00B635E2">
      <w:pPr>
        <w:pStyle w:val="FORMATTEXT"/>
        <w:ind w:firstLine="568"/>
        <w:jc w:val="both"/>
      </w:pPr>
      <w:r>
        <w:instrText>Статус: действует с 23.09.2010"</w:instrText>
      </w:r>
      <w:r>
        <w:fldChar w:fldCharType="separate"/>
      </w:r>
      <w:r>
        <w:rPr>
          <w:color w:val="0000AA"/>
          <w:u w:val="single"/>
        </w:rPr>
        <w:t>Решение Комиссии Таможенного союза от 17 августа 2010 г. N 342 "О вопросах в сфере ветеринарного контроля (надзора) в Таможенном союзе"</w:t>
      </w:r>
      <w:r>
        <w:fldChar w:fldCharType="end"/>
      </w:r>
      <w:r>
        <w:t xml:space="preserve"> (Официальный сайт Комиссии Таможенного союза www.tsouz.ru, 23 августа 2010 г.), являющееся обязательным для Российской Федерации в </w:t>
      </w:r>
      <w:r>
        <w:lastRenderedPageBreak/>
        <w:t xml:space="preserve">соответствии с </w:t>
      </w:r>
      <w:r>
        <w:fldChar w:fldCharType="begin"/>
      </w:r>
      <w:r>
        <w:instrText xml:space="preserve"> HYPERLINK "kodeks://link/d?nd=901782780&amp;point=mark=0000000000000000000000000000000000000000000000000064U0IK"\o"’’Договор об учреждении Евразийского экономического Сообщества (в редакции Международного протокола от 6 октября 2007 года) (действие приостановлено с 01.01.2015)’’</w:instrText>
      </w:r>
    </w:p>
    <w:p w:rsidR="00B635E2" w:rsidRDefault="00B635E2">
      <w:pPr>
        <w:pStyle w:val="FORMATTEXT"/>
        <w:ind w:firstLine="568"/>
        <w:jc w:val="both"/>
      </w:pPr>
      <w:r>
        <w:instrText>Международный договор от 10.10.2000</w:instrText>
      </w:r>
    </w:p>
    <w:p w:rsidR="00B635E2" w:rsidRDefault="00B635E2">
      <w:pPr>
        <w:pStyle w:val="FORMATTEXT"/>
        <w:ind w:firstLine="568"/>
        <w:jc w:val="both"/>
      </w:pPr>
      <w:r>
        <w:instrText>Статус: действие приостановлено"</w:instrText>
      </w:r>
      <w:r>
        <w:fldChar w:fldCharType="separate"/>
      </w:r>
      <w:r>
        <w:rPr>
          <w:color w:val="E48B00"/>
          <w:u w:val="single"/>
        </w:rPr>
        <w:t>Договором об учреждении Евразийского экономического сообщества от 10 октября 2000 г</w:t>
      </w:r>
      <w:r>
        <w:fldChar w:fldCharType="end"/>
      </w:r>
      <w:r>
        <w:t xml:space="preserve">. (Собрание законодательства Российской Федерации, 2002, N 7, ст.632), ратифицированным </w:t>
      </w:r>
      <w:r>
        <w:fldChar w:fldCharType="begin"/>
      </w:r>
      <w:r>
        <w:instrText xml:space="preserve"> HYPERLINK "kodeks://link/d?nd=901787851"\o"’’О ратификации Договора об учреждении Евразийского экономического сообщества’’</w:instrText>
      </w:r>
    </w:p>
    <w:p w:rsidR="00B635E2" w:rsidRDefault="00B635E2">
      <w:pPr>
        <w:pStyle w:val="FORMATTEXT"/>
        <w:ind w:firstLine="568"/>
        <w:jc w:val="both"/>
      </w:pPr>
      <w:r>
        <w:instrText>Федеральный закон от 22.05.2001 N 56-ФЗ</w:instrText>
      </w:r>
    </w:p>
    <w:p w:rsidR="00B635E2" w:rsidRDefault="00B635E2">
      <w:pPr>
        <w:pStyle w:val="FORMATTEXT"/>
        <w:ind w:firstLine="568"/>
        <w:jc w:val="both"/>
      </w:pPr>
      <w:r>
        <w:instrText>Статус: действует с 09.06.2001"</w:instrText>
      </w:r>
      <w:r>
        <w:fldChar w:fldCharType="separate"/>
      </w:r>
      <w:r>
        <w:rPr>
          <w:color w:val="0000AA"/>
          <w:u w:val="single"/>
        </w:rPr>
        <w:t>Федеральным законом от 22 мая 2001 г. N 56-ФЗ "О ратификации Договора об учреждении Евразийского экономического сообщества"</w:t>
      </w:r>
      <w:r>
        <w:fldChar w:fldCharType="end"/>
      </w:r>
      <w:r>
        <w:t xml:space="preserve"> (Собрание законодательства Российской Федерации, 2001, N 22, ст.2122); </w:t>
      </w:r>
      <w:r>
        <w:fldChar w:fldCharType="begin"/>
      </w:r>
      <w:r>
        <w:instrText xml:space="preserve"> HYPERLINK "kodeks://link/d?nd=420205962"\o"’’Договор о Евразийском экономическом союзе (с изменениями на 24 марта 2022 года)’’</w:instrText>
      </w:r>
    </w:p>
    <w:p w:rsidR="00B635E2" w:rsidRDefault="00B635E2">
      <w:pPr>
        <w:pStyle w:val="FORMATTEXT"/>
        <w:ind w:firstLine="568"/>
        <w:jc w:val="both"/>
      </w:pPr>
      <w:r>
        <w:instrText>Международный договор от 29.05.2014</w:instrText>
      </w:r>
    </w:p>
    <w:p w:rsidR="00B635E2" w:rsidRDefault="00B635E2">
      <w:pPr>
        <w:pStyle w:val="FORMATTEXT"/>
        <w:ind w:firstLine="568"/>
        <w:jc w:val="both"/>
      </w:pPr>
      <w:r>
        <w:instrText>Статус: действующая редакция (действ. с 24.01.2023)"</w:instrText>
      </w:r>
      <w:r>
        <w:fldChar w:fldCharType="separate"/>
      </w:r>
      <w:r>
        <w:rPr>
          <w:color w:val="0000AA"/>
          <w:u w:val="single"/>
        </w:rPr>
        <w:t>Договором о Евразийском экономическом союзе от 29 мая 2014 г.</w:t>
      </w:r>
      <w:r>
        <w:fldChar w:fldCharType="end"/>
      </w:r>
      <w:r>
        <w:t xml:space="preserve"> (Официальный сайт Евразийской экономической комиссии http://www.eurasiancommission.org/, 2014), ратифицированным </w:t>
      </w:r>
      <w:r>
        <w:fldChar w:fldCharType="begin"/>
      </w:r>
      <w:r>
        <w:instrText xml:space="preserve"> HYPERLINK "kodeks://link/d?nd=420224346"\o"’’О ратификации Договора о Евразийском экономическом союзе’’</w:instrText>
      </w:r>
    </w:p>
    <w:p w:rsidR="00B635E2" w:rsidRDefault="00B635E2">
      <w:pPr>
        <w:pStyle w:val="FORMATTEXT"/>
        <w:ind w:firstLine="568"/>
        <w:jc w:val="both"/>
      </w:pPr>
      <w:r>
        <w:instrText>Федеральный закон от 03.10.2014 N 279-ФЗ</w:instrText>
      </w:r>
    </w:p>
    <w:p w:rsidR="00B635E2" w:rsidRDefault="00B635E2">
      <w:pPr>
        <w:pStyle w:val="FORMATTEXT"/>
        <w:ind w:firstLine="568"/>
        <w:jc w:val="both"/>
      </w:pPr>
      <w:r>
        <w:instrText>Статус: действует с 15.10.2014"</w:instrText>
      </w:r>
      <w:r>
        <w:fldChar w:fldCharType="separate"/>
      </w:r>
      <w:r>
        <w:rPr>
          <w:color w:val="0000AA"/>
          <w:u w:val="single"/>
        </w:rPr>
        <w:t>Федеральным законом от 3 октября 2014 г. N 279-ФЗ "О ратификации Договора о Евразийском экономическом союзе"</w:t>
      </w:r>
      <w:r>
        <w:fldChar w:fldCharType="end"/>
      </w:r>
      <w:r>
        <w:t xml:space="preserve"> (Собрание законодательства Российской Федерации, 2014, N 40, ст.5310).</w:t>
      </w:r>
    </w:p>
    <w:p w:rsidR="00B635E2" w:rsidRDefault="00B635E2">
      <w:pPr>
        <w:pStyle w:val="FORMATTEXT"/>
        <w:ind w:firstLine="568"/>
        <w:jc w:val="both"/>
      </w:pPr>
    </w:p>
    <w:p w:rsidR="00B635E2" w:rsidRDefault="00B635E2">
      <w:pPr>
        <w:pStyle w:val="FORMATTEXT"/>
        <w:ind w:firstLine="568"/>
        <w:jc w:val="both"/>
      </w:pPr>
      <w:r>
        <w:rPr>
          <w:position w:val="-10"/>
        </w:rPr>
        <w:pict>
          <v:shape id="_x0000_i1028" type="#_x0000_t75" style="width:8.25pt;height:17.25pt">
            <v:imagedata r:id="rId7" o:title=""/>
          </v:shape>
        </w:pict>
      </w:r>
      <w:r>
        <w:fldChar w:fldCharType="begin"/>
      </w:r>
      <w:r>
        <w:instrText xml:space="preserve"> HYPERLINK "kodeks://link/d?nd=556522983&amp;point=mark=0000000000000000000000000000000000000000000000000065A0IQ"\o"’’Об утверждении Единых ветеринарных (ветеринарно-санитарных) требований, предъявляемых к объектам, подлежащим ветеринарному контролю (надзору)’’</w:instrText>
      </w:r>
    </w:p>
    <w:p w:rsidR="00B635E2" w:rsidRDefault="00B635E2">
      <w:pPr>
        <w:pStyle w:val="FORMATTEXT"/>
        <w:ind w:firstLine="568"/>
        <w:jc w:val="both"/>
      </w:pPr>
      <w:r>
        <w:instrText>Решение Коллегии ЕЭК от 13.02.2018 N 27</w:instrText>
      </w:r>
    </w:p>
    <w:p w:rsidR="00B635E2" w:rsidRDefault="00B635E2">
      <w:pPr>
        <w:pStyle w:val="FORMATTEXT"/>
        <w:ind w:firstLine="568"/>
        <w:jc w:val="both"/>
      </w:pPr>
      <w:r>
        <w:instrText>Статус: действует с 14.08.2018"</w:instrText>
      </w:r>
      <w:r>
        <w:fldChar w:fldCharType="separate"/>
      </w:r>
      <w:r>
        <w:rPr>
          <w:color w:val="0000AA"/>
          <w:u w:val="single"/>
        </w:rPr>
        <w:t>Пункт 2 Единых ветеринарных (ветеринарно-санитарных) требований, предъявляемых к объектам, подлежащим ветеринарному контролю (надзору)</w:t>
      </w:r>
      <w:r>
        <w:fldChar w:fldCharType="end"/>
      </w:r>
      <w:r>
        <w:t xml:space="preserve">, утвержденных </w:t>
      </w:r>
      <w:r>
        <w:fldChar w:fldCharType="begin"/>
      </w:r>
      <w:r>
        <w:instrText xml:space="preserve"> HYPERLINK "kodeks://link/d?nd=556522983"\o"’’Об утверждении Единых ветеринарных (ветеринарно-санитарных) требований, предъявляемых к объектам, подлежащим ветеринарному контролю (надзору)’’</w:instrText>
      </w:r>
    </w:p>
    <w:p w:rsidR="00B635E2" w:rsidRDefault="00B635E2">
      <w:pPr>
        <w:pStyle w:val="FORMATTEXT"/>
        <w:ind w:firstLine="568"/>
        <w:jc w:val="both"/>
      </w:pPr>
      <w:r>
        <w:instrText>Решение Коллегии ЕЭК от 13.02.2018 N 27</w:instrText>
      </w:r>
    </w:p>
    <w:p w:rsidR="00B635E2" w:rsidRDefault="00B635E2">
      <w:pPr>
        <w:pStyle w:val="FORMATTEXT"/>
        <w:ind w:firstLine="568"/>
        <w:jc w:val="both"/>
      </w:pPr>
      <w:r>
        <w:instrText>Статус: действует с 14.08.2018"</w:instrText>
      </w:r>
      <w:r>
        <w:fldChar w:fldCharType="separate"/>
      </w:r>
      <w:r>
        <w:rPr>
          <w:color w:val="0000AA"/>
          <w:u w:val="single"/>
        </w:rPr>
        <w:t>Решением Коллегии Евразийской экономической комиссии от 13 февраля 2018 г. N 27</w:t>
      </w:r>
      <w:r>
        <w:fldChar w:fldCharType="end"/>
      </w:r>
      <w:r>
        <w:t xml:space="preserve"> (Официальный сайт Евразийского экономического союза www.eaeunion.org, 15 февраля 2018 г.), являющимся обязательным для Российской Федерации в соответствии с </w:t>
      </w:r>
      <w:r>
        <w:fldChar w:fldCharType="begin"/>
      </w:r>
      <w:r>
        <w:instrText xml:space="preserve"> HYPERLINK "kodeks://link/d?nd=420205962"\o"’’Договор о Евразийском экономическом союзе (с изменениями на 24 марта 2022 года)’’</w:instrText>
      </w:r>
    </w:p>
    <w:p w:rsidR="00B635E2" w:rsidRDefault="00B635E2">
      <w:pPr>
        <w:pStyle w:val="FORMATTEXT"/>
        <w:ind w:firstLine="568"/>
        <w:jc w:val="both"/>
      </w:pPr>
      <w:r>
        <w:instrText>Международный договор от 29.05.2014</w:instrText>
      </w:r>
    </w:p>
    <w:p w:rsidR="00B635E2" w:rsidRDefault="00B635E2">
      <w:pPr>
        <w:pStyle w:val="FORMATTEXT"/>
        <w:ind w:firstLine="568"/>
        <w:jc w:val="both"/>
      </w:pPr>
      <w:r>
        <w:instrText>Статус: действующая редакция (действ. с 24.01.2023)"</w:instrText>
      </w:r>
      <w:r>
        <w:fldChar w:fldCharType="separate"/>
      </w:r>
      <w:r>
        <w:rPr>
          <w:color w:val="0000AA"/>
          <w:u w:val="single"/>
        </w:rPr>
        <w:t>Договором о Евразийском экономическом союзе от 29 мая 2014 г</w:t>
      </w:r>
      <w:r>
        <w:fldChar w:fldCharType="end"/>
      </w:r>
      <w:r>
        <w:t xml:space="preserve">., ратифицированным </w:t>
      </w:r>
      <w:r>
        <w:fldChar w:fldCharType="begin"/>
      </w:r>
      <w:r>
        <w:instrText xml:space="preserve"> HYPERLINK "kodeks://link/d?nd=420224346"\o"’’О ратификации Договора о Евразийском экономическом союзе’’</w:instrText>
      </w:r>
    </w:p>
    <w:p w:rsidR="00B635E2" w:rsidRDefault="00B635E2">
      <w:pPr>
        <w:pStyle w:val="FORMATTEXT"/>
        <w:ind w:firstLine="568"/>
        <w:jc w:val="both"/>
      </w:pPr>
      <w:r>
        <w:instrText>Федеральный закон от 03.10.2014 N 279-ФЗ</w:instrText>
      </w:r>
    </w:p>
    <w:p w:rsidR="00B635E2" w:rsidRDefault="00B635E2">
      <w:pPr>
        <w:pStyle w:val="FORMATTEXT"/>
        <w:ind w:firstLine="568"/>
        <w:jc w:val="both"/>
      </w:pPr>
      <w:r>
        <w:instrText>Статус: действует с 15.10.2014"</w:instrText>
      </w:r>
      <w:r>
        <w:fldChar w:fldCharType="separate"/>
      </w:r>
      <w:r>
        <w:rPr>
          <w:color w:val="0000AA"/>
          <w:u w:val="single"/>
        </w:rPr>
        <w:t>Федеральным законом от 3 октября 2014 г. N 279-ФЗ "О ратификации Договора о Евразийском экономическом союзе"</w:t>
      </w:r>
      <w:r>
        <w:fldChar w:fldCharType="end"/>
      </w:r>
      <w:r>
        <w:t>.</w:t>
      </w:r>
    </w:p>
    <w:p w:rsidR="00B635E2" w:rsidRDefault="00B635E2">
      <w:pPr>
        <w:pStyle w:val="FORMATTEXT"/>
        <w:ind w:firstLine="568"/>
        <w:jc w:val="both"/>
      </w:pPr>
    </w:p>
    <w:p w:rsidR="00B635E2" w:rsidRDefault="00B635E2">
      <w:pPr>
        <w:pStyle w:val="FORMATTEXT"/>
        <w:ind w:firstLine="568"/>
        <w:jc w:val="both"/>
      </w:pPr>
      <w:r>
        <w:t>2. В Хозяйствах не допускается содержание и выпас МРС на территориях бывших и действующих полигонов твердых бытовых отходов, скотомогильников, очистных сооружений и предприятий по переработке кожевенного сырья, шерсти и пуха, а также на территориях, на которых в течение последних 2 лет располагались кролиководческие, звероводческие и птицеводческие хозяйства (фермы).</w:t>
      </w:r>
    </w:p>
    <w:p w:rsidR="00B635E2" w:rsidRDefault="00B635E2">
      <w:pPr>
        <w:pStyle w:val="FORMATTEXT"/>
        <w:ind w:firstLine="568"/>
        <w:jc w:val="both"/>
      </w:pPr>
    </w:p>
    <w:p w:rsidR="00B635E2" w:rsidRDefault="00B635E2">
      <w:pPr>
        <w:pStyle w:val="FORMATTEXT"/>
        <w:ind w:firstLine="568"/>
        <w:jc w:val="both"/>
      </w:pPr>
      <w:r>
        <w:t>3. В Хозяйствах необходимо устанавливать ограждения, исключающие возможность проникновения диких животных (за исключением птиц, рукокрылых, грызунов и беспозвоночных)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0°С.</w:t>
      </w:r>
    </w:p>
    <w:p w:rsidR="00B635E2" w:rsidRDefault="00B635E2">
      <w:pPr>
        <w:pStyle w:val="FORMATTEXT"/>
        <w:ind w:firstLine="568"/>
        <w:jc w:val="both"/>
      </w:pPr>
    </w:p>
    <w:p w:rsidR="00B635E2" w:rsidRDefault="00B635E2">
      <w:pPr>
        <w:pStyle w:val="FORMATTEXT"/>
        <w:ind w:firstLine="568"/>
        <w:jc w:val="both"/>
      </w:pPr>
      <w:r>
        <w:t xml:space="preserve">4. При содержании МРС в Хозяйствах минимальное расстояние от конструкции стены или угла помещения для содержания МРС (далее - животноводческое помещение) (ближайших по направлению к жилому помещению, расположенному на соседнем участке) до границы соседнего участка зависит от количества содержащихся в нем МРС и должно соответствовать минимальному расстоянию, приведенному в </w:t>
      </w:r>
      <w:r>
        <w:fldChar w:fldCharType="begin"/>
      </w:r>
      <w:r>
        <w:instrText xml:space="preserve"> HYPERLINK "kodeks://link/d?nd=352337148&amp;point=mark=0000000000000000000000000000000000000000000000000065E0IS"\o"’’Об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1</w:t>
      </w:r>
      <w:r>
        <w:fldChar w:fldCharType="end"/>
      </w:r>
      <w:r>
        <w:t>.</w:t>
      </w:r>
    </w:p>
    <w:p w:rsidR="00B635E2" w:rsidRDefault="00B635E2">
      <w:pPr>
        <w:pStyle w:val="FORMATTEXT"/>
        <w:ind w:firstLine="568"/>
        <w:jc w:val="both"/>
      </w:pPr>
    </w:p>
    <w:p w:rsidR="00B635E2" w:rsidRDefault="00B635E2">
      <w:pPr>
        <w:pStyle w:val="FORMATTEXT"/>
        <w:jc w:val="right"/>
      </w:pPr>
      <w:r>
        <w:t xml:space="preserve">Таблица N 1 </w:t>
      </w:r>
    </w:p>
    <w:p w:rsidR="00B635E2" w:rsidRDefault="00B635E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405"/>
        <w:gridCol w:w="5655"/>
      </w:tblGrid>
      <w:tr w:rsidR="00B635E2">
        <w:tblPrEx>
          <w:tblCellMar>
            <w:top w:w="0" w:type="dxa"/>
            <w:bottom w:w="0" w:type="dxa"/>
          </w:tblCellMar>
        </w:tblPrEx>
        <w:tc>
          <w:tcPr>
            <w:tcW w:w="340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565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Минимальное расстояние, м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Поголовье МРС в возрасте от 12 месяцев, содержащееся в животноводческом помещении, не более голов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25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80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50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160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100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320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200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480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300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640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400 </w:t>
            </w:r>
          </w:p>
        </w:tc>
      </w:tr>
      <w:tr w:rsidR="00B635E2">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lastRenderedPageBreak/>
              <w:t xml:space="preserve">800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1000 </w:t>
            </w:r>
          </w:p>
        </w:tc>
      </w:tr>
    </w:tbl>
    <w:p w:rsidR="00B635E2" w:rsidRDefault="00B635E2">
      <w:pPr>
        <w:widowControl w:val="0"/>
        <w:autoSpaceDE w:val="0"/>
        <w:autoSpaceDN w:val="0"/>
        <w:adjustRightInd w:val="0"/>
        <w:spacing w:after="0" w:line="240" w:lineRule="auto"/>
        <w:rPr>
          <w:rFonts w:ascii="Arial, sans-serif" w:hAnsi="Arial, sans-serif"/>
          <w:sz w:val="24"/>
          <w:szCs w:val="24"/>
        </w:rPr>
      </w:pPr>
    </w:p>
    <w:p w:rsidR="00B635E2" w:rsidRDefault="00B635E2">
      <w:pPr>
        <w:pStyle w:val="FORMATTEXT"/>
        <w:ind w:firstLine="568"/>
        <w:jc w:val="both"/>
      </w:pPr>
      <w:r>
        <w:t>5. При содержании МРС в Хозяйствах совместно с крупным рогатым скотом и свиньями здание, в котором содержатся животные, должно быть разделено на изолированные помещения для каждого вида животных. Содержание птиц в здании, в котором содержится МРС, не допускается.</w:t>
      </w:r>
    </w:p>
    <w:p w:rsidR="00B635E2" w:rsidRDefault="00B635E2">
      <w:pPr>
        <w:pStyle w:val="FORMATTEXT"/>
        <w:ind w:firstLine="568"/>
        <w:jc w:val="both"/>
      </w:pPr>
    </w:p>
    <w:p w:rsidR="00B635E2" w:rsidRDefault="00B635E2">
      <w:pPr>
        <w:pStyle w:val="FORMATTEXT"/>
        <w:ind w:firstLine="568"/>
        <w:jc w:val="both"/>
      </w:pPr>
      <w:r>
        <w:t>6. Животноводческие помещения в Хозяйствах должны быть оборудованы естественной или принудительной вентиляцией.</w:t>
      </w:r>
    </w:p>
    <w:p w:rsidR="00B635E2" w:rsidRDefault="00B635E2">
      <w:pPr>
        <w:pStyle w:val="FORMATTEXT"/>
        <w:ind w:firstLine="568"/>
        <w:jc w:val="both"/>
      </w:pPr>
    </w:p>
    <w:p w:rsidR="00B635E2" w:rsidRDefault="00B635E2">
      <w:pPr>
        <w:pStyle w:val="FORMATTEXT"/>
        <w:ind w:firstLine="568"/>
        <w:jc w:val="both"/>
      </w:pPr>
      <w:r>
        <w:t>7. Стены, перегородки, перекрытия животноводческих помещений в Хозяйствах должны быть устойчивы к воздействию влаги и дезинфицирующих веществ, не должны выделять веществ, вредных для здоровья МРС. Антикоррозийные и отделочные покрытия не должны оказывать вредного воздействия на здоровье МРС.</w:t>
      </w:r>
    </w:p>
    <w:p w:rsidR="00B635E2" w:rsidRDefault="00B635E2">
      <w:pPr>
        <w:pStyle w:val="FORMATTEXT"/>
        <w:ind w:firstLine="568"/>
        <w:jc w:val="both"/>
      </w:pPr>
    </w:p>
    <w:p w:rsidR="00B635E2" w:rsidRDefault="00B635E2">
      <w:pPr>
        <w:pStyle w:val="FORMATTEXT"/>
        <w:ind w:firstLine="568"/>
        <w:jc w:val="both"/>
      </w:pPr>
      <w:r>
        <w:t>8. При содержании МРС в Хозяйствах в целях реализации молока и (или) молочных продуктов, а также при содержании МРС молочного направления на Предприятиях обработка и хранение молока должны осуществляться в изолированном помещении (далее - молочная).</w:t>
      </w:r>
    </w:p>
    <w:p w:rsidR="00B635E2" w:rsidRDefault="00B635E2">
      <w:pPr>
        <w:pStyle w:val="FORMATTEXT"/>
        <w:ind w:firstLine="568"/>
        <w:jc w:val="both"/>
      </w:pPr>
    </w:p>
    <w:p w:rsidR="00B635E2" w:rsidRDefault="00B635E2">
      <w:pPr>
        <w:pStyle w:val="FORMATTEXT"/>
        <w:ind w:firstLine="568"/>
        <w:jc w:val="both"/>
      </w:pPr>
      <w:r>
        <w:t>Запрещается устраивать у стен молочной выгульные площадки или другие объекты, связанные с накоплением навоза.</w:t>
      </w:r>
    </w:p>
    <w:p w:rsidR="00B635E2" w:rsidRDefault="00B635E2">
      <w:pPr>
        <w:pStyle w:val="FORMATTEXT"/>
        <w:ind w:firstLine="568"/>
        <w:jc w:val="both"/>
      </w:pPr>
    </w:p>
    <w:p w:rsidR="00B635E2" w:rsidRDefault="00B635E2">
      <w:pPr>
        <w:pStyle w:val="FORMATTEXT"/>
        <w:ind w:firstLine="568"/>
        <w:jc w:val="both"/>
      </w:pPr>
      <w:r>
        <w:t xml:space="preserve">9.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 вне здания, в котором содержится МРС. При этом расстояние от навозохранилища и (или) площадки для хранения и биотермического обеззараживания навоза до жилых помещений, расположенных на соседних участках, зависит от количества голов МРС, содержащихся в Хозяйстве, и должно соответствовать расстояниям, установленным в </w:t>
      </w:r>
      <w:r>
        <w:fldChar w:fldCharType="begin"/>
      </w:r>
      <w:r>
        <w:instrText xml:space="preserve"> HYPERLINK "kodeks://link/d?nd=352337148&amp;point=mark=0000000000000000000000000000000000000000000000000065E0IS"\o"’’Об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1</w:t>
      </w:r>
      <w:r>
        <w:fldChar w:fldCharType="end"/>
      </w:r>
      <w:r>
        <w:t>.</w:t>
      </w:r>
    </w:p>
    <w:p w:rsidR="00B635E2" w:rsidRDefault="00B635E2">
      <w:pPr>
        <w:pStyle w:val="FORMATTEXT"/>
        <w:ind w:firstLine="568"/>
        <w:jc w:val="both"/>
      </w:pPr>
    </w:p>
    <w:p w:rsidR="00B635E2" w:rsidRDefault="00B635E2">
      <w:pPr>
        <w:pStyle w:val="FORMATTEXT"/>
        <w:ind w:firstLine="568"/>
        <w:jc w:val="both"/>
      </w:pPr>
      <w:r>
        <w:t xml:space="preserve">10. Животноводческие помещения в Хозяйствах и на Предприятиях оборудуются огороженными выгульными площадками, которые должны располагаться у продольных стен здания для содержания МРС или на отдельной площадке. Площадь выгульных площадок должна соответствовать количеству МРС и площадям выгульных площадок на одну голову, приведенным в </w:t>
      </w:r>
      <w:r>
        <w:fldChar w:fldCharType="begin"/>
      </w:r>
      <w:r>
        <w:instrText xml:space="preserve"> HYPERLINK "kodeks://link/d?nd=352337148&amp;point=mark=000000000000000000000000000000000000000000000000007DI0KA"\o"’’Об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2</w:t>
      </w:r>
      <w:r>
        <w:fldChar w:fldCharType="end"/>
      </w:r>
      <w:r>
        <w:t>.</w:t>
      </w:r>
    </w:p>
    <w:p w:rsidR="00B635E2" w:rsidRDefault="00B635E2">
      <w:pPr>
        <w:pStyle w:val="FORMATTEXT"/>
        <w:ind w:firstLine="568"/>
        <w:jc w:val="both"/>
      </w:pPr>
    </w:p>
    <w:p w:rsidR="00B635E2" w:rsidRDefault="00B635E2">
      <w:pPr>
        <w:pStyle w:val="FORMATTEXT"/>
        <w:jc w:val="right"/>
      </w:pPr>
      <w:r>
        <w:t xml:space="preserve">Таблица N 2 </w:t>
      </w:r>
    </w:p>
    <w:p w:rsidR="00B635E2" w:rsidRDefault="00B635E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640"/>
        <w:gridCol w:w="1650"/>
        <w:gridCol w:w="1665"/>
        <w:gridCol w:w="1665"/>
        <w:gridCol w:w="1545"/>
      </w:tblGrid>
      <w:tr w:rsidR="00B635E2">
        <w:tblPrEx>
          <w:tblCellMar>
            <w:top w:w="0" w:type="dxa"/>
            <w:bottom w:w="0" w:type="dxa"/>
          </w:tblCellMar>
        </w:tblPrEx>
        <w:tc>
          <w:tcPr>
            <w:tcW w:w="264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54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r>
      <w:tr w:rsidR="00B635E2">
        <w:tblPrEx>
          <w:tblCellMar>
            <w:top w:w="0" w:type="dxa"/>
            <w:bottom w:w="0" w:type="dxa"/>
          </w:tblCellMar>
        </w:tblPrEx>
        <w:tc>
          <w:tcPr>
            <w:tcW w:w="26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Половозрастная группа животных/направления </w:t>
            </w:r>
          </w:p>
        </w:tc>
        <w:tc>
          <w:tcPr>
            <w:tcW w:w="65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Нормы площади выгульных площадок на одну голову, не менее м</w:t>
            </w:r>
            <w:r>
              <w:rPr>
                <w:position w:val="-10"/>
                <w:sz w:val="18"/>
                <w:szCs w:val="18"/>
              </w:rPr>
              <w:pict>
                <v:shape id="_x0000_i1029" type="#_x0000_t75" style="width:8.25pt;height:17.25pt">
                  <v:imagedata r:id="rId7" o:title=""/>
                </v:shape>
              </w:pict>
            </w:r>
            <w:r>
              <w:rPr>
                <w:sz w:val="18"/>
                <w:szCs w:val="18"/>
              </w:rPr>
              <w:t xml:space="preserve"> </w:t>
            </w:r>
          </w:p>
        </w:tc>
      </w:tr>
      <w:tr w:rsidR="00B635E2">
        <w:tblPrEx>
          <w:tblCellMar>
            <w:top w:w="0" w:type="dxa"/>
            <w:bottom w:w="0" w:type="dxa"/>
          </w:tblCellMar>
        </w:tblPrEx>
        <w:tc>
          <w:tcPr>
            <w:tcW w:w="26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использования животных </w:t>
            </w:r>
          </w:p>
        </w:tc>
        <w:tc>
          <w:tcPr>
            <w:tcW w:w="4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с твердым покрытием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без твердого покрытия </w:t>
            </w:r>
          </w:p>
        </w:tc>
      </w:tr>
      <w:tr w:rsidR="00B635E2">
        <w:tblPrEx>
          <w:tblCellMar>
            <w:top w:w="0" w:type="dxa"/>
            <w:bottom w:w="0" w:type="dxa"/>
          </w:tblCellMar>
        </w:tblPrEx>
        <w:tc>
          <w:tcPr>
            <w:tcW w:w="91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Овцы всех направлений продуктивности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Бараны-производители, бараны-пробники (старше 1,5 лет) и матки </w:t>
            </w:r>
          </w:p>
        </w:tc>
        <w:tc>
          <w:tcPr>
            <w:tcW w:w="65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Ремонтный молодняк (от 4 месяцев до 1,5 лет) </w:t>
            </w:r>
          </w:p>
        </w:tc>
        <w:tc>
          <w:tcPr>
            <w:tcW w:w="65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Поголовье на откорме и кастрированные бараны (валухи) (старше 4 месяцев) </w:t>
            </w:r>
          </w:p>
        </w:tc>
        <w:tc>
          <w:tcPr>
            <w:tcW w:w="65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 </w:t>
            </w:r>
          </w:p>
        </w:tc>
      </w:tr>
      <w:tr w:rsidR="00B635E2">
        <w:tblPrEx>
          <w:tblCellMar>
            <w:top w:w="0" w:type="dxa"/>
            <w:bottom w:w="0" w:type="dxa"/>
          </w:tblCellMar>
        </w:tblPrEx>
        <w:tc>
          <w:tcPr>
            <w:tcW w:w="91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Козы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Пуховое и </w:t>
            </w:r>
            <w:r>
              <w:rPr>
                <w:sz w:val="18"/>
                <w:szCs w:val="18"/>
              </w:rPr>
              <w:lastRenderedPageBreak/>
              <w:t xml:space="preserve">шерстное направления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lastRenderedPageBreak/>
              <w:t xml:space="preserve">Молочное </w:t>
            </w:r>
            <w:r>
              <w:rPr>
                <w:sz w:val="18"/>
                <w:szCs w:val="18"/>
              </w:rPr>
              <w:lastRenderedPageBreak/>
              <w:t xml:space="preserve">направление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lastRenderedPageBreak/>
              <w:t xml:space="preserve">Мясное </w:t>
            </w:r>
            <w:r>
              <w:rPr>
                <w:sz w:val="18"/>
                <w:szCs w:val="18"/>
              </w:rPr>
              <w:lastRenderedPageBreak/>
              <w:t xml:space="preserve">направление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lastRenderedPageBreak/>
              <w:t xml:space="preserve">Все направления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lastRenderedPageBreak/>
              <w:t xml:space="preserve">Козлы-производители, козлы-пробники (старше 1,5 лет)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5,0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5,0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Нормы площади на одну голову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Матки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 </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для всех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Матки с козлятами от 10-суточного возраста и до 4 месяцев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4,5 </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половозрастных групп увеличиваются </w:t>
            </w:r>
          </w:p>
        </w:tc>
      </w:tr>
      <w:tr w:rsidR="00B635E2">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Ремонтный молодняк и поголовье на откорме (старше 4 месяцев)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на 50% </w:t>
            </w:r>
          </w:p>
        </w:tc>
      </w:tr>
    </w:tbl>
    <w:p w:rsidR="00B635E2" w:rsidRDefault="00B635E2">
      <w:pPr>
        <w:widowControl w:val="0"/>
        <w:autoSpaceDE w:val="0"/>
        <w:autoSpaceDN w:val="0"/>
        <w:adjustRightInd w:val="0"/>
        <w:spacing w:after="0" w:line="240" w:lineRule="auto"/>
        <w:rPr>
          <w:rFonts w:ascii="Arial, sans-serif" w:hAnsi="Arial, sans-serif"/>
          <w:sz w:val="24"/>
          <w:szCs w:val="24"/>
        </w:rPr>
      </w:pPr>
    </w:p>
    <w:p w:rsidR="00B635E2" w:rsidRDefault="00B635E2">
      <w:pPr>
        <w:pStyle w:val="FORMATTEXT"/>
        <w:ind w:firstLine="568"/>
        <w:jc w:val="both"/>
      </w:pPr>
      <w:r>
        <w:t>11. Кормушки и поилки в Хозяйствах и на Предприятиях должны быть безвредными для животных, поддающимися чистке и дезинфекции. Чистка и дезинфекция кормушек должны производиться не реже 1 раза в месяц.</w:t>
      </w:r>
    </w:p>
    <w:p w:rsidR="00B635E2" w:rsidRDefault="00B635E2">
      <w:pPr>
        <w:pStyle w:val="FORMATTEXT"/>
        <w:ind w:firstLine="568"/>
        <w:jc w:val="both"/>
      </w:pPr>
    </w:p>
    <w:p w:rsidR="00B635E2" w:rsidRDefault="00B635E2">
      <w:pPr>
        <w:pStyle w:val="FORMATTEXT"/>
        <w:ind w:firstLine="568"/>
        <w:jc w:val="both"/>
      </w:pPr>
      <w:r>
        <w:t>Для загрузки кормушек кормами допускается использование только транспорта Хозяйства (Предприятия).</w:t>
      </w:r>
    </w:p>
    <w:p w:rsidR="00B635E2" w:rsidRDefault="00B635E2">
      <w:pPr>
        <w:pStyle w:val="FORMATTEXT"/>
        <w:ind w:firstLine="568"/>
        <w:jc w:val="both"/>
      </w:pPr>
    </w:p>
    <w:p w:rsidR="00B635E2" w:rsidRDefault="00B635E2">
      <w:pPr>
        <w:pStyle w:val="FORMATTEXT"/>
        <w:ind w:firstLine="568"/>
        <w:jc w:val="both"/>
      </w:pPr>
      <w:r>
        <w:t xml:space="preserve">12. МРС в животноводческих помещениях в Хозяйствах и на Предприятиях размещается в секциях с групповым содержанием животных (далее - групповая секция) и (или) в индивидуальных стойлах, клетках. Содержание МРС различных половозрастных групп допускается в одном здании, разделенном на изолированные помещения или групповые секции для каждой половозрастной группы. Площадь изолированных помещений и групповых секций должна соответствовать поголовью МРС и нормам площади на одну голову животного, приведенным в </w:t>
      </w:r>
      <w:r>
        <w:fldChar w:fldCharType="begin"/>
      </w:r>
      <w:r>
        <w:instrText xml:space="preserve"> HYPERLINK "kodeks://link/d?nd=352337148&amp;point=mark=000000000000000000000000000000000000000000000000007DO0KD"\o"’’Об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3</w:t>
      </w:r>
      <w:r>
        <w:fldChar w:fldCharType="end"/>
      </w:r>
      <w:r>
        <w:t>.</w:t>
      </w:r>
    </w:p>
    <w:p w:rsidR="00B635E2" w:rsidRDefault="00B635E2">
      <w:pPr>
        <w:pStyle w:val="FORMATTEXT"/>
        <w:ind w:firstLine="568"/>
        <w:jc w:val="both"/>
      </w:pPr>
    </w:p>
    <w:p w:rsidR="00B635E2" w:rsidRDefault="00B635E2">
      <w:pPr>
        <w:pStyle w:val="FORMATTEXT"/>
        <w:jc w:val="right"/>
      </w:pPr>
      <w:r>
        <w:t xml:space="preserve">Таблица N 3 </w:t>
      </w:r>
    </w:p>
    <w:p w:rsidR="00B635E2" w:rsidRDefault="00B635E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940"/>
        <w:gridCol w:w="1980"/>
        <w:gridCol w:w="2280"/>
        <w:gridCol w:w="1980"/>
      </w:tblGrid>
      <w:tr w:rsidR="00B635E2">
        <w:tblPrEx>
          <w:tblCellMar>
            <w:top w:w="0" w:type="dxa"/>
            <w:bottom w:w="0" w:type="dxa"/>
          </w:tblCellMar>
        </w:tblPrEx>
        <w:tc>
          <w:tcPr>
            <w:tcW w:w="294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Половозрастная группа животных </w:t>
            </w:r>
          </w:p>
        </w:tc>
        <w:tc>
          <w:tcPr>
            <w:tcW w:w="62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Норма площади в изолированных помещениях или групповых секциях на одну голову, не менее м</w:t>
            </w:r>
            <w:r>
              <w:rPr>
                <w:position w:val="-10"/>
                <w:sz w:val="18"/>
                <w:szCs w:val="18"/>
              </w:rPr>
              <w:pict>
                <v:shape id="_x0000_i1030" type="#_x0000_t75" style="width:8.25pt;height:17.25pt">
                  <v:imagedata r:id="rId7" o:title=""/>
                </v:shape>
              </w:pict>
            </w:r>
            <w:r>
              <w:rPr>
                <w:sz w:val="18"/>
                <w:szCs w:val="18"/>
              </w:rPr>
              <w:t xml:space="preserve"> </w:t>
            </w:r>
          </w:p>
        </w:tc>
      </w:tr>
      <w:tr w:rsidR="00B635E2">
        <w:tblPrEx>
          <w:tblCellMar>
            <w:top w:w="0" w:type="dxa"/>
            <w:bottom w:w="0" w:type="dxa"/>
          </w:tblCellMar>
        </w:tblPrEx>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Овцы </w:t>
            </w:r>
          </w:p>
        </w:tc>
      </w:tr>
      <w:tr w:rsidR="00B635E2">
        <w:tblPrEx>
          <w:tblCellMar>
            <w:top w:w="0" w:type="dxa"/>
            <w:bottom w:w="0" w:type="dxa"/>
          </w:tblCellMar>
        </w:tblPrEx>
        <w:tc>
          <w:tcPr>
            <w:tcW w:w="29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rPr>
                <w:sz w:val="18"/>
                <w:szCs w:val="18"/>
              </w:rPr>
            </w:pP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тонкорунное направление </w:t>
            </w:r>
          </w:p>
        </w:tc>
        <w:tc>
          <w:tcPr>
            <w:tcW w:w="42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полугрубошерстное, грубошерстное направления </w:t>
            </w:r>
          </w:p>
        </w:tc>
      </w:tr>
      <w:tr w:rsidR="00B635E2">
        <w:tblPrEx>
          <w:tblCellMar>
            <w:top w:w="0" w:type="dxa"/>
            <w:bottom w:w="0" w:type="dxa"/>
          </w:tblCellMar>
        </w:tblPrEx>
        <w:tc>
          <w:tcPr>
            <w:tcW w:w="29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  </w:t>
            </w: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(шерстный, шерстно-мясной и мясошерстный типы продуктивности), полутонкорунное направление (длинношерстный, короткошерстный, шерстно-мясной типы продуктивности)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мясосально-шерстный, овчинно-шубный, мясной, шерстной и молочный типы продуктивности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смушковый и мясосальный типы продуктивности </w:t>
            </w:r>
          </w:p>
        </w:tc>
      </w:tr>
      <w:tr w:rsidR="00B635E2">
        <w:tblPrEx>
          <w:tblCellMar>
            <w:top w:w="0" w:type="dxa"/>
            <w:bottom w:w="0" w:type="dxa"/>
          </w:tblCellMar>
        </w:tblPrEx>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Бараны: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производители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пробники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1,8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1,8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1,8 </w:t>
            </w:r>
          </w:p>
        </w:tc>
      </w:tr>
      <w:tr w:rsidR="00B635E2">
        <w:tblPrEx>
          <w:tblCellMar>
            <w:top w:w="0" w:type="dxa"/>
            <w:bottom w:w="0" w:type="dxa"/>
          </w:tblCellMar>
        </w:tblPrEx>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Матки: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lastRenderedPageBreak/>
              <w:t xml:space="preserve">не осемененные после отъема ягнят (холостые)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0,7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осемененные (суягные)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1,4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1,7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кормящие ягнят молоком (подсосные) с ягнятами в возрасте до 10 суток (в тепляке)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1,8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2,2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1,2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кормящие ягнят молоком (подсосные) с ягнятами в возрасте старше 10 суток (при зимнем ягнении)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1,7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1,2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кормящие ягнят молоком (подсосные) с ягнятами в возрасте старше 10 суток (при весеннем ягнении)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1,2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1,4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Ремонтный молодняк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0,7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0,8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0,7 </w:t>
            </w:r>
          </w:p>
        </w:tc>
      </w:tr>
      <w:tr w:rsidR="00B635E2">
        <w:tblPrEx>
          <w:tblCellMar>
            <w:top w:w="0" w:type="dxa"/>
            <w:bottom w:w="0" w:type="dxa"/>
          </w:tblCellMar>
        </w:tblPrEx>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Ягнята при раздельно-контактном и искусственном способах выращивания: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в возрасте до 45 суток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в возрасте от 45 суток до 4 месяцев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r>
      <w:tr w:rsidR="00B635E2">
        <w:tblPrEx>
          <w:tblCellMar>
            <w:top w:w="0" w:type="dxa"/>
            <w:bottom w:w="0" w:type="dxa"/>
          </w:tblCellMar>
        </w:tblPrEx>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Поголовье на откорме: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взрослое (старше 12 месяцев)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молодняк (от 4 до 12 месяцев)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Кастрированные бараны (валухи)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r>
      <w:tr w:rsidR="00B635E2">
        <w:tblPrEx>
          <w:tblCellMar>
            <w:top w:w="0" w:type="dxa"/>
            <w:bottom w:w="0" w:type="dxa"/>
          </w:tblCellMar>
        </w:tblPrEx>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Козы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Пуховое и шерстное направления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Молочное направление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Мясное направление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Козлы-производители и козлы-пробники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1,6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Матки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0,7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Ремонтный молодняк и поголовье на откорме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1,2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1,2 </w:t>
            </w:r>
          </w:p>
        </w:tc>
      </w:tr>
      <w:tr w:rsidR="00B635E2">
        <w:tblPrEx>
          <w:tblCellMar>
            <w:top w:w="0" w:type="dxa"/>
            <w:bottom w:w="0" w:type="dxa"/>
          </w:tblCellMar>
        </w:tblPrEx>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Козлята: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до 10-суточного возраста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0,25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от 10-суточного возраста и до 4 месяцев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0,40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r>
      <w:tr w:rsidR="00B635E2">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Козлы-кастраты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0,6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bl>
    <w:p w:rsidR="00B635E2" w:rsidRDefault="00B635E2">
      <w:pPr>
        <w:widowControl w:val="0"/>
        <w:autoSpaceDE w:val="0"/>
        <w:autoSpaceDN w:val="0"/>
        <w:adjustRightInd w:val="0"/>
        <w:spacing w:after="0" w:line="240" w:lineRule="auto"/>
        <w:rPr>
          <w:rFonts w:ascii="Arial, sans-serif" w:hAnsi="Arial, sans-serif"/>
          <w:sz w:val="24"/>
          <w:szCs w:val="24"/>
        </w:rPr>
      </w:pPr>
    </w:p>
    <w:p w:rsidR="00B635E2" w:rsidRDefault="00B635E2">
      <w:pPr>
        <w:pStyle w:val="FORMATTEXT"/>
        <w:ind w:firstLine="568"/>
        <w:jc w:val="both"/>
      </w:pPr>
      <w:r>
        <w:t xml:space="preserve">13. Для племенных животных норма площади, приведенная в </w:t>
      </w:r>
      <w:r>
        <w:fldChar w:fldCharType="begin"/>
      </w:r>
      <w:r>
        <w:instrText xml:space="preserve"> HYPERLINK "kodeks://link/d?nd=352337148&amp;point=mark=000000000000000000000000000000000000000000000000007DO0KD"\o"’’Об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3</w:t>
      </w:r>
      <w:r>
        <w:fldChar w:fldCharType="end"/>
      </w:r>
      <w:r>
        <w:t>, увеличивается на 20%.</w:t>
      </w:r>
    </w:p>
    <w:p w:rsidR="00B635E2" w:rsidRDefault="00B635E2">
      <w:pPr>
        <w:pStyle w:val="FORMATTEXT"/>
        <w:ind w:firstLine="568"/>
        <w:jc w:val="both"/>
      </w:pPr>
    </w:p>
    <w:p w:rsidR="00B635E2" w:rsidRDefault="00B635E2">
      <w:pPr>
        <w:pStyle w:val="FORMATTEXT"/>
        <w:ind w:firstLine="568"/>
        <w:jc w:val="both"/>
      </w:pPr>
      <w:r>
        <w:t xml:space="preserve">В индивидуальных клетках норма площади составляет для самцов-производителей не менее 3 </w:t>
      </w:r>
      <w:r>
        <w:lastRenderedPageBreak/>
        <w:t>м</w:t>
      </w:r>
      <w:r>
        <w:rPr>
          <w:position w:val="-10"/>
        </w:rPr>
        <w:pict>
          <v:shape id="_x0000_i1031" type="#_x0000_t75" style="width:8.25pt;height:17.25pt">
            <v:imagedata r:id="rId7" o:title=""/>
          </v:shape>
        </w:pict>
      </w:r>
      <w:r>
        <w:t>, для маток с ягнятами (козлятами) - не менее 1,4 м</w:t>
      </w:r>
      <w:r>
        <w:rPr>
          <w:position w:val="-10"/>
        </w:rPr>
        <w:pict>
          <v:shape id="_x0000_i1032" type="#_x0000_t75" style="width:8.25pt;height:17.25pt">
            <v:imagedata r:id="rId7" o:title=""/>
          </v:shape>
        </w:pict>
      </w:r>
      <w:r>
        <w:t>.</w:t>
      </w:r>
    </w:p>
    <w:p w:rsidR="00B635E2" w:rsidRDefault="00B635E2">
      <w:pPr>
        <w:pStyle w:val="FORMATTEXT"/>
        <w:ind w:firstLine="568"/>
        <w:jc w:val="both"/>
      </w:pPr>
    </w:p>
    <w:p w:rsidR="00B635E2" w:rsidRDefault="00B635E2">
      <w:pPr>
        <w:pStyle w:val="FORMATTEXT"/>
        <w:ind w:firstLine="568"/>
        <w:jc w:val="both"/>
      </w:pPr>
      <w:r>
        <w:t xml:space="preserve">Для маток, кормящих ягнят/козлят молоком (подсосных), при выращивании ягнят (козлят) отдельно от них норма площади, приведенная в </w:t>
      </w:r>
      <w:r>
        <w:fldChar w:fldCharType="begin"/>
      </w:r>
      <w:r>
        <w:instrText xml:space="preserve"> HYPERLINK "kodeks://link/d?nd=352337148&amp;point=mark=000000000000000000000000000000000000000000000000007DO0KD"\o"’’Об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3</w:t>
      </w:r>
      <w:r>
        <w:fldChar w:fldCharType="end"/>
      </w:r>
      <w:r>
        <w:t>, принимается как для маток, не осемененных после отъема ягнят (холостых), а площадка для кормления - из расчета 20% от общего поголовья маток с нормой площади 1,2 м</w:t>
      </w:r>
      <w:r>
        <w:rPr>
          <w:position w:val="-10"/>
        </w:rPr>
        <w:pict>
          <v:shape id="_x0000_i1033" type="#_x0000_t75" style="width:8.25pt;height:17.25pt">
            <v:imagedata r:id="rId7" o:title=""/>
          </v:shape>
        </w:pict>
      </w:r>
      <w:r>
        <w:t xml:space="preserve"> на одну голову. При групповом ягнении маток норма площади, приведенная в </w:t>
      </w:r>
      <w:r>
        <w:fldChar w:fldCharType="begin"/>
      </w:r>
      <w:r>
        <w:instrText xml:space="preserve"> HYPERLINK "kodeks://link/d?nd=352337148&amp;point=mark=000000000000000000000000000000000000000000000000007DO0KD"\o"’’Об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3</w:t>
      </w:r>
      <w:r>
        <w:fldChar w:fldCharType="end"/>
      </w:r>
      <w:r>
        <w:t>, принимается как для маток, кормящих ягнят (подсосных), с ягнятами в возрасте до 10 суток (в тепляке).</w:t>
      </w:r>
    </w:p>
    <w:p w:rsidR="00B635E2" w:rsidRDefault="00B635E2">
      <w:pPr>
        <w:pStyle w:val="FORMATTEXT"/>
        <w:ind w:firstLine="568"/>
        <w:jc w:val="both"/>
      </w:pPr>
    </w:p>
    <w:p w:rsidR="00B635E2" w:rsidRDefault="00B635E2">
      <w:pPr>
        <w:pStyle w:val="FORMATTEXT"/>
        <w:ind w:firstLine="568"/>
        <w:jc w:val="both"/>
      </w:pPr>
      <w:r>
        <w:t>14. Содержание МРС в Хозяйствах и на Предприятиях осуществляется на полах с несменяемой глубокой подстилкой в течение всего стойлового периода или сменяемой подстилкой, или без подстилки на решетчатых или щелевых полах.</w:t>
      </w:r>
    </w:p>
    <w:p w:rsidR="00B635E2" w:rsidRDefault="00B635E2">
      <w:pPr>
        <w:pStyle w:val="FORMATTEXT"/>
        <w:ind w:firstLine="568"/>
        <w:jc w:val="both"/>
      </w:pPr>
    </w:p>
    <w:p w:rsidR="00B635E2" w:rsidRDefault="00B635E2">
      <w:pPr>
        <w:pStyle w:val="FORMATTEXT"/>
        <w:ind w:firstLine="568"/>
        <w:jc w:val="both"/>
      </w:pPr>
      <w:r>
        <w:t>15. Выгульные площадки в Хозяйствах и на Предприятиях должны быть оборудованы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зимней температуре -20°С и выше, либо трехстенными навесами при расчетной зимней температуре ниже - 20°С.</w:t>
      </w:r>
    </w:p>
    <w:p w:rsidR="00B635E2" w:rsidRDefault="00B635E2">
      <w:pPr>
        <w:pStyle w:val="FORMATTEXT"/>
        <w:ind w:firstLine="568"/>
        <w:jc w:val="both"/>
      </w:pPr>
    </w:p>
    <w:p w:rsidR="00B635E2" w:rsidRDefault="00B635E2">
      <w:pPr>
        <w:pStyle w:val="FORMATTEXT"/>
        <w:ind w:firstLine="568"/>
        <w:jc w:val="both"/>
      </w:pPr>
      <w:r>
        <w:t>16. Выгульные площадки в Хозяйствах и на Предприятиях должны иметь уклоны, не превышающие трех градусов. Выгульные площадки, не имеющие твердого покрытия, оборудуются твердым покрытием у поилок и у кормушек на глубину 1 м от фронта кормления.</w:t>
      </w:r>
    </w:p>
    <w:p w:rsidR="00B635E2" w:rsidRDefault="00B635E2">
      <w:pPr>
        <w:pStyle w:val="FORMATTEXT"/>
        <w:ind w:firstLine="568"/>
        <w:jc w:val="both"/>
      </w:pPr>
    </w:p>
    <w:p w:rsidR="00B635E2" w:rsidRDefault="00B635E2">
      <w:pPr>
        <w:pStyle w:val="FORMATTEXT"/>
        <w:ind w:firstLine="568"/>
        <w:jc w:val="both"/>
      </w:pPr>
      <w:r>
        <w:t>17. Хранение сена и соломы в Хозяйствах должно осуществляться в стогах, скирдах под навесами, в помещениях для хранения кормов (далее - хранилища) и (или)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 корнеклубнеплодов - в буртах или хранилищах; комбикормов - в хранилищах.</w:t>
      </w:r>
    </w:p>
    <w:p w:rsidR="00B635E2" w:rsidRDefault="00B635E2">
      <w:pPr>
        <w:pStyle w:val="FORMATTEXT"/>
        <w:ind w:firstLine="568"/>
        <w:jc w:val="both"/>
      </w:pPr>
    </w:p>
    <w:p w:rsidR="00B635E2" w:rsidRDefault="00B635E2">
      <w:pPr>
        <w:pStyle w:val="FORMATTEXT"/>
        <w:ind w:firstLine="568"/>
        <w:jc w:val="both"/>
      </w:pPr>
      <w:r>
        <w:t>18. Корма и кормовые добавки, используемые для кормления МРС в Хозяйствах и на Предприятиях, должны быть безопасными для здоровья животных.</w:t>
      </w:r>
    </w:p>
    <w:p w:rsidR="00B635E2" w:rsidRDefault="00B635E2">
      <w:pPr>
        <w:pStyle w:val="FORMATTEXT"/>
        <w:ind w:firstLine="568"/>
        <w:jc w:val="both"/>
      </w:pPr>
    </w:p>
    <w:p w:rsidR="00B635E2" w:rsidRDefault="00B635E2">
      <w:pPr>
        <w:pStyle w:val="FORMATTEXT"/>
        <w:ind w:firstLine="568"/>
        <w:jc w:val="both"/>
      </w:pPr>
      <w:r>
        <w:t>Для поения МРС и приготовления кормов в Хозяйствах и на Предприятиях должна использоваться питьевая вода.</w:t>
      </w:r>
    </w:p>
    <w:p w:rsidR="00B635E2" w:rsidRDefault="00B635E2">
      <w:pPr>
        <w:pStyle w:val="FORMATTEXT"/>
        <w:ind w:firstLine="568"/>
        <w:jc w:val="both"/>
      </w:pPr>
    </w:p>
    <w:p w:rsidR="00B635E2" w:rsidRDefault="00B635E2">
      <w:pPr>
        <w:pStyle w:val="FORMATTEXT"/>
        <w:ind w:firstLine="568"/>
        <w:jc w:val="both"/>
      </w:pPr>
      <w:r>
        <w:t xml:space="preserve">19. Потребление воды МРС по половозрастным группам не должно быть меньше норм, приведенных в </w:t>
      </w:r>
      <w:r>
        <w:fldChar w:fldCharType="begin"/>
      </w:r>
      <w:r>
        <w:instrText xml:space="preserve"> HYPERLINK "kodeks://link/d?nd=352337148&amp;point=mark=000000000000000000000000000000000000000000000000007DO0KC"\o"’’Об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4</w:t>
      </w:r>
      <w:r>
        <w:fldChar w:fldCharType="end"/>
      </w:r>
      <w:r>
        <w:t>.</w:t>
      </w:r>
    </w:p>
    <w:p w:rsidR="00B635E2" w:rsidRDefault="00B635E2">
      <w:pPr>
        <w:pStyle w:val="FORMATTEXT"/>
        <w:ind w:firstLine="568"/>
        <w:jc w:val="both"/>
      </w:pPr>
    </w:p>
    <w:p w:rsidR="00B635E2" w:rsidRDefault="00B635E2">
      <w:pPr>
        <w:pStyle w:val="FORMATTEXT"/>
        <w:jc w:val="right"/>
      </w:pPr>
      <w:r>
        <w:t xml:space="preserve">Таблица N 4 </w:t>
      </w:r>
    </w:p>
    <w:p w:rsidR="00B635E2" w:rsidRDefault="00B635E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490"/>
        <w:gridCol w:w="3585"/>
      </w:tblGrid>
      <w:tr w:rsidR="00B635E2">
        <w:tblPrEx>
          <w:tblCellMar>
            <w:top w:w="0" w:type="dxa"/>
            <w:bottom w:w="0" w:type="dxa"/>
          </w:tblCellMar>
        </w:tblPrEx>
        <w:tc>
          <w:tcPr>
            <w:tcW w:w="549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358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Половозрастная группа животных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Норма потребления воды не менее л/гол. в сутки </w:t>
            </w:r>
          </w:p>
        </w:tc>
      </w:tr>
      <w:tr w:rsidR="00B635E2">
        <w:tblPrEx>
          <w:tblCellMar>
            <w:top w:w="0" w:type="dxa"/>
            <w:bottom w:w="0" w:type="dxa"/>
          </w:tblCellMar>
        </w:tblPrEx>
        <w:tc>
          <w:tcPr>
            <w:tcW w:w="9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Овцы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Бараны (производители, пробники) (старше 1,5 лет)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6,0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Матки, не осемененные после отъема ягнят (холостые)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Матки осемененные (суягные)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4,5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Лактирующие матки (кормящие ягнят молоком (подсосные), дойные)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5,0 л + 1,4 л на 1 кг молока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Иные взрослые животные (старше 12 месяцев)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Молодняк (от 4 до 18 месяцев)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Ягнята от 10-суточного возраста до 4 месяцев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 </w:t>
            </w:r>
          </w:p>
        </w:tc>
      </w:tr>
      <w:tr w:rsidR="00B635E2">
        <w:tblPrEx>
          <w:tblCellMar>
            <w:top w:w="0" w:type="dxa"/>
            <w:bottom w:w="0" w:type="dxa"/>
          </w:tblCellMar>
        </w:tblPrEx>
        <w:tc>
          <w:tcPr>
            <w:tcW w:w="9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Козы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Козы взрослые (старше 18 месяцев) пухового и шерстного направлений продуктивности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2,5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Козы взрослые (старше 18 месяцев) молочного и мясного направлений продуктивности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3,5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Лактирующие матки (кормящие козлят молоком (подсосные), дойные)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3,5 л + 1,4 л на 1 кг молока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Молодняк (от 4 до 18 месяцев)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 </w:t>
            </w:r>
          </w:p>
        </w:tc>
      </w:tr>
      <w:tr w:rsidR="00B635E2">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Козлята младше 4 месяцев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 </w:t>
            </w:r>
          </w:p>
        </w:tc>
      </w:tr>
    </w:tbl>
    <w:p w:rsidR="00B635E2" w:rsidRDefault="00B635E2">
      <w:pPr>
        <w:widowControl w:val="0"/>
        <w:autoSpaceDE w:val="0"/>
        <w:autoSpaceDN w:val="0"/>
        <w:adjustRightInd w:val="0"/>
        <w:spacing w:after="0" w:line="240" w:lineRule="auto"/>
        <w:rPr>
          <w:rFonts w:ascii="Arial, sans-serif" w:hAnsi="Arial, sans-serif"/>
          <w:sz w:val="24"/>
          <w:szCs w:val="24"/>
        </w:rPr>
      </w:pPr>
    </w:p>
    <w:p w:rsidR="00B635E2" w:rsidRDefault="00B635E2">
      <w:pPr>
        <w:pStyle w:val="FORMATTEXT"/>
        <w:ind w:firstLine="568"/>
        <w:jc w:val="both"/>
      </w:pPr>
      <w:r>
        <w:t xml:space="preserve">20. Норма потребления воды, приведенная в </w:t>
      </w:r>
      <w:r>
        <w:fldChar w:fldCharType="begin"/>
      </w:r>
      <w:r>
        <w:instrText xml:space="preserve"> HYPERLINK "kodeks://link/d?nd=352337148&amp;point=mark=000000000000000000000000000000000000000000000000007DO0KC"\o"’’Об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4</w:t>
      </w:r>
      <w:r>
        <w:fldChar w:fldCharType="end"/>
      </w:r>
      <w:r>
        <w:t>, при поении животных при температуре воздуха свыше 30°С, а также при кормлении МРС гранулами увеличивается на 25%.</w:t>
      </w:r>
    </w:p>
    <w:p w:rsidR="00B635E2" w:rsidRDefault="00B635E2">
      <w:pPr>
        <w:pStyle w:val="FORMATTEXT"/>
        <w:ind w:firstLine="568"/>
        <w:jc w:val="both"/>
      </w:pPr>
    </w:p>
    <w:p w:rsidR="00B635E2" w:rsidRDefault="00B635E2">
      <w:pPr>
        <w:pStyle w:val="FORMATTEXT"/>
        <w:ind w:firstLine="568"/>
        <w:jc w:val="both"/>
      </w:pPr>
      <w:r>
        <w:t xml:space="preserve">21. При невозможности обеспечения МРС питьевой водой для поения животных и приготовления кормов допускается использовать воду, показатели которой не превышают показателей, указанных в </w:t>
      </w:r>
      <w:r>
        <w:fldChar w:fldCharType="begin"/>
      </w:r>
      <w:r>
        <w:instrText xml:space="preserve"> HYPERLINK "kodeks://link/d?nd=352337148&amp;point=mark=000000000000000000000000000000000000000000000000007DE0K6"\o"’’Об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5</w:t>
      </w:r>
      <w:r>
        <w:fldChar w:fldCharType="end"/>
      </w:r>
      <w:r>
        <w:t>.</w:t>
      </w:r>
    </w:p>
    <w:p w:rsidR="00B635E2" w:rsidRDefault="00B635E2">
      <w:pPr>
        <w:pStyle w:val="FORMATTEXT"/>
        <w:ind w:firstLine="568"/>
        <w:jc w:val="both"/>
      </w:pPr>
    </w:p>
    <w:p w:rsidR="00B635E2" w:rsidRDefault="00B635E2">
      <w:pPr>
        <w:pStyle w:val="FORMATTEXT"/>
        <w:jc w:val="right"/>
      </w:pPr>
      <w:r>
        <w:t xml:space="preserve">Таблица N 5 </w:t>
      </w:r>
    </w:p>
    <w:p w:rsidR="00B635E2" w:rsidRDefault="00B635E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525"/>
        <w:gridCol w:w="1275"/>
        <w:gridCol w:w="1290"/>
        <w:gridCol w:w="1275"/>
        <w:gridCol w:w="1710"/>
      </w:tblGrid>
      <w:tr w:rsidR="00B635E2">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29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r>
      <w:tr w:rsidR="00B635E2">
        <w:tblPrEx>
          <w:tblCellMar>
            <w:top w:w="0" w:type="dxa"/>
            <w:bottom w:w="0" w:type="dxa"/>
          </w:tblCellMar>
        </w:tblPrEx>
        <w:tc>
          <w:tcPr>
            <w:tcW w:w="3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Половозрастная группа животных </w:t>
            </w:r>
          </w:p>
        </w:tc>
        <w:tc>
          <w:tcPr>
            <w:tcW w:w="38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Предельное содержание (мг/л)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Общая </w:t>
            </w:r>
          </w:p>
        </w:tc>
      </w:tr>
      <w:tr w:rsidR="00B635E2">
        <w:tblPrEx>
          <w:tblCellMar>
            <w:top w:w="0" w:type="dxa"/>
            <w:bottom w:w="0" w:type="dxa"/>
          </w:tblCellMar>
        </w:tblPrEx>
        <w:tc>
          <w:tcPr>
            <w:tcW w:w="3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сухого остатка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хлоридов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сульфатов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жесткость,</w:t>
            </w:r>
          </w:p>
          <w:p w:rsidR="00B635E2" w:rsidRDefault="00B635E2">
            <w:pPr>
              <w:pStyle w:val="FORMATTEXT"/>
              <w:jc w:val="center"/>
              <w:rPr>
                <w:sz w:val="18"/>
                <w:szCs w:val="18"/>
              </w:rPr>
            </w:pPr>
            <w:r>
              <w:rPr>
                <w:sz w:val="18"/>
                <w:szCs w:val="18"/>
              </w:rPr>
              <w:t xml:space="preserve">мг/л, не более </w:t>
            </w:r>
          </w:p>
        </w:tc>
      </w:tr>
      <w:tr w:rsidR="00B635E2">
        <w:tblPrEx>
          <w:tblCellMar>
            <w:top w:w="0" w:type="dxa"/>
            <w:bottom w:w="0" w:type="dxa"/>
          </w:tblCellMar>
        </w:tblPrEx>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Овцы взрослые (старше 12 месяцев)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5000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2000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2400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45 </w:t>
            </w:r>
          </w:p>
        </w:tc>
      </w:tr>
      <w:tr w:rsidR="00B635E2">
        <w:tblPrEx>
          <w:tblCellMar>
            <w:top w:w="0" w:type="dxa"/>
            <w:bottom w:w="0" w:type="dxa"/>
          </w:tblCellMar>
        </w:tblPrEx>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Ягнята, ремонтный молодняк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1500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1700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30 </w:t>
            </w:r>
          </w:p>
        </w:tc>
      </w:tr>
      <w:tr w:rsidR="00B635E2">
        <w:tblPrEx>
          <w:tblCellMar>
            <w:top w:w="0" w:type="dxa"/>
            <w:bottom w:w="0" w:type="dxa"/>
          </w:tblCellMar>
        </w:tblPrEx>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Козы взрослые (старше 18 месяцев)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2400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600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800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18 </w:t>
            </w:r>
          </w:p>
        </w:tc>
      </w:tr>
      <w:tr w:rsidR="00B635E2">
        <w:tblPrEx>
          <w:tblCellMar>
            <w:top w:w="0" w:type="dxa"/>
            <w:bottom w:w="0" w:type="dxa"/>
          </w:tblCellMar>
        </w:tblPrEx>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Козлята, ремонтный молодняк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1800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400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600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14 </w:t>
            </w:r>
          </w:p>
        </w:tc>
      </w:tr>
    </w:tbl>
    <w:p w:rsidR="00B635E2" w:rsidRDefault="00B635E2">
      <w:pPr>
        <w:widowControl w:val="0"/>
        <w:autoSpaceDE w:val="0"/>
        <w:autoSpaceDN w:val="0"/>
        <w:adjustRightInd w:val="0"/>
        <w:spacing w:after="0" w:line="240" w:lineRule="auto"/>
        <w:rPr>
          <w:rFonts w:ascii="Arial, sans-serif" w:hAnsi="Arial, sans-serif"/>
          <w:sz w:val="24"/>
          <w:szCs w:val="24"/>
        </w:rPr>
      </w:pPr>
    </w:p>
    <w:p w:rsidR="00B635E2" w:rsidRDefault="00B635E2">
      <w:pPr>
        <w:pStyle w:val="FORMATTEXT"/>
        <w:ind w:firstLine="568"/>
        <w:jc w:val="both"/>
      </w:pPr>
      <w:r>
        <w:t>22. На пастбищах в качестве мест водопоя для МРС допускается использовать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МРС из источников, загрязненных сточными водами (за исключением дождевых и талых вод).</w:t>
      </w:r>
    </w:p>
    <w:p w:rsidR="00B635E2" w:rsidRDefault="00B635E2">
      <w:pPr>
        <w:pStyle w:val="FORMATTEXT"/>
        <w:ind w:firstLine="568"/>
        <w:jc w:val="both"/>
      </w:pPr>
    </w:p>
    <w:p w:rsidR="00B635E2" w:rsidRDefault="00B635E2">
      <w:pPr>
        <w:pStyle w:val="FORMATTEXT"/>
        <w:ind w:firstLine="568"/>
        <w:jc w:val="both"/>
      </w:pPr>
      <w:r>
        <w:t xml:space="preserve">В случае отсутствия на пастбищах мест водопоя, указанных в абзаце первом настоящего пункта, Хозяйством (Предприятием) осуществляется подвоз питьевой воды либо воды, соответствующей требованиям, установленным </w:t>
      </w:r>
      <w:r>
        <w:fldChar w:fldCharType="begin"/>
      </w:r>
      <w:r>
        <w:instrText xml:space="preserve"> HYPERLINK "kodeks://link/d?nd=352337148&amp;point=mark=000000000000000000000000000000000000000000000000007DS0KE"\o"’’Об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пунктом 21 Правил</w:t>
      </w:r>
      <w:r>
        <w:fldChar w:fldCharType="end"/>
      </w:r>
      <w:r>
        <w:t>, для поения МРС.</w:t>
      </w:r>
    </w:p>
    <w:p w:rsidR="00B635E2" w:rsidRDefault="00B635E2">
      <w:pPr>
        <w:pStyle w:val="FORMATTEXT"/>
        <w:ind w:firstLine="568"/>
        <w:jc w:val="both"/>
      </w:pPr>
    </w:p>
    <w:p w:rsidR="00B635E2" w:rsidRDefault="00B635E2">
      <w:pPr>
        <w:pStyle w:val="FORMATTEXT"/>
        <w:ind w:firstLine="568"/>
        <w:jc w:val="both"/>
      </w:pPr>
      <w:r>
        <w:t>23. Для дезинфекции обуви при входе в животноводческое помещение Хозяйства должны устанавливаться дезинфекционные коврики, заполненные поролоном, опилками или другим материалом, пропитанные дезинфицирующими растворами (далее - дезковрики), по ширине прохода и длиной не менее 1 м.</w:t>
      </w:r>
    </w:p>
    <w:p w:rsidR="00B635E2" w:rsidRDefault="00B635E2">
      <w:pPr>
        <w:pStyle w:val="FORMATTEXT"/>
        <w:ind w:firstLine="568"/>
        <w:jc w:val="both"/>
      </w:pPr>
    </w:p>
    <w:p w:rsidR="00B635E2" w:rsidRDefault="00B635E2">
      <w:pPr>
        <w:pStyle w:val="FORMATTEXT"/>
        <w:ind w:firstLine="568"/>
        <w:jc w:val="both"/>
      </w:pPr>
      <w:r>
        <w:t>24. Дератизация, дезакаризация и дезинсекция территории и животноводческих помещений Хозяйства и Предприятия должна проводиться не реже одного раза в год, а также при визуальном обнаружении грызунов, клещей и насекомых либо обнаружении следов их пребывания (наличие помета, следов покусов МРС).</w:t>
      </w:r>
    </w:p>
    <w:p w:rsidR="00B635E2" w:rsidRDefault="00B635E2">
      <w:pPr>
        <w:pStyle w:val="FORMATTEXT"/>
        <w:ind w:firstLine="568"/>
        <w:jc w:val="both"/>
      </w:pPr>
    </w:p>
    <w:p w:rsidR="00B635E2" w:rsidRDefault="00B635E2">
      <w:pPr>
        <w:pStyle w:val="FORMATTEXT"/>
        <w:ind w:firstLine="568"/>
        <w:jc w:val="both"/>
      </w:pPr>
      <w:r>
        <w:t>25. При посещении животноводческих помещений и обслуживании МРС необходимо использовать продезинфицированную рабочую одежду и обувь. Выходить в рабочей одежде и обуви за пределы территории Хозяйства запрещается.</w:t>
      </w:r>
    </w:p>
    <w:p w:rsidR="00B635E2" w:rsidRDefault="00B635E2">
      <w:pPr>
        <w:pStyle w:val="FORMATTEXT"/>
        <w:ind w:firstLine="568"/>
        <w:jc w:val="both"/>
      </w:pPr>
    </w:p>
    <w:p w:rsidR="00B635E2" w:rsidRDefault="00B635E2">
      <w:pPr>
        <w:pStyle w:val="FORMATTEXT"/>
        <w:ind w:firstLine="568"/>
        <w:jc w:val="both"/>
      </w:pPr>
      <w:r>
        <w:t>26. Профилактическая дезинфекция животноводческих помещений в Хозяйстве должна проводиться не реже двух раз в год: первый раз - весной после начала сезона выпаса, второй - осенью после окончания сезона выпаса. Перед проведением дезинфекции проводится механическая очистка животноводческих помещений и технологического оборудования.</w:t>
      </w:r>
    </w:p>
    <w:p w:rsidR="00B635E2" w:rsidRDefault="00B635E2">
      <w:pPr>
        <w:pStyle w:val="FORMATTEXT"/>
        <w:ind w:firstLine="568"/>
        <w:jc w:val="both"/>
      </w:pPr>
    </w:p>
    <w:p w:rsidR="00B635E2" w:rsidRDefault="00B635E2">
      <w:pPr>
        <w:pStyle w:val="FORMATTEXT"/>
        <w:ind w:firstLine="568"/>
        <w:jc w:val="both"/>
      </w:pPr>
      <w:r>
        <w:t>27. На пастбищах Хозяйством (Предприятием) должны организовываться мероприятия по борьбе с грызунами, оводовыми и кровососущими насекомыми, а также проводиться комплекс мероприятий, направленных на уничтожение личинок паразитов в водоемах и местах выплода гнуса с использованием физических, химических и биологических методов.</w:t>
      </w:r>
    </w:p>
    <w:p w:rsidR="00B635E2" w:rsidRDefault="00B635E2">
      <w:pPr>
        <w:pStyle w:val="FORMATTEXT"/>
        <w:ind w:firstLine="568"/>
        <w:jc w:val="both"/>
      </w:pPr>
    </w:p>
    <w:p w:rsidR="00B635E2" w:rsidRDefault="00B635E2">
      <w:pPr>
        <w:pStyle w:val="FORMATTEXT"/>
        <w:ind w:firstLine="568"/>
        <w:jc w:val="both"/>
      </w:pPr>
      <w:r>
        <w:t>28. Для комплектования Хозяйств и Предприятий допускается клинически здоровый МРС собственного разведения, а также МРС, поступающий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w:t>
      </w:r>
      <w:r>
        <w:rPr>
          <w:position w:val="-10"/>
        </w:rPr>
        <w:pict>
          <v:shape id="_x0000_i1034" type="#_x0000_t75" style="width:8.25pt;height:17.25pt">
            <v:imagedata r:id="rId8" o:title=""/>
          </v:shape>
        </w:pict>
      </w:r>
      <w:r>
        <w:t xml:space="preserve">.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35" type="#_x0000_t75" style="width:8.25pt;height:17.25pt">
            <v:imagedata r:id="rId8" o:title=""/>
          </v:shape>
        </w:pict>
      </w:r>
      <w:r>
        <w:fldChar w:fldCharType="begin"/>
      </w:r>
      <w:r>
        <w:instrText xml:space="preserve"> HYPERLINK "kodeks://link/d?nd=902224701&amp;point=mark=000000000000000000000000000000000000000000000000007DO0KB"\o"’’О применении ветеринарно-санитарных мер в Евразийском экономическом союзе (с изменениями на 17 января 2023 года)’’</w:instrText>
      </w:r>
    </w:p>
    <w:p w:rsidR="00B635E2" w:rsidRDefault="00B635E2">
      <w:pPr>
        <w:pStyle w:val="FORMATTEXT"/>
        <w:ind w:firstLine="568"/>
        <w:jc w:val="both"/>
      </w:pPr>
      <w:r>
        <w:instrText>Решение Комиссии Таможенного союза от 18.06.2010 N 317</w:instrText>
      </w:r>
    </w:p>
    <w:p w:rsidR="00B635E2" w:rsidRDefault="00B635E2">
      <w:pPr>
        <w:pStyle w:val="FORMATTEXT"/>
        <w:ind w:firstLine="568"/>
        <w:jc w:val="both"/>
      </w:pPr>
      <w:r>
        <w:instrText>Статус: действующая редакция (действ. с 19.02.2023)"</w:instrText>
      </w:r>
      <w:r>
        <w:fldChar w:fldCharType="separate"/>
      </w:r>
      <w:r>
        <w:rPr>
          <w:color w:val="0000AA"/>
          <w:u w:val="single"/>
        </w:rPr>
        <w:t>Пункт 3.7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r>
        <w:fldChar w:fldCharType="end"/>
      </w:r>
      <w:r>
        <w:t xml:space="preserve">, утвержденного </w:t>
      </w:r>
      <w:r>
        <w:fldChar w:fldCharType="begin"/>
      </w:r>
      <w:r>
        <w:instrText xml:space="preserve"> HYPERLINK "kodeks://link/d?nd=902224701"\o"’’О применении ветеринарно-санитарных мер в Евразийском экономическом союзе (с изменениями на 17 января 2023 года)’’</w:instrText>
      </w:r>
    </w:p>
    <w:p w:rsidR="00B635E2" w:rsidRDefault="00B635E2">
      <w:pPr>
        <w:pStyle w:val="FORMATTEXT"/>
        <w:ind w:firstLine="568"/>
        <w:jc w:val="both"/>
      </w:pPr>
      <w:r>
        <w:instrText>Решение Комиссии Таможенного союза от 18.06.2010 N 317</w:instrText>
      </w:r>
    </w:p>
    <w:p w:rsidR="00B635E2" w:rsidRDefault="00B635E2">
      <w:pPr>
        <w:pStyle w:val="FORMATTEXT"/>
        <w:ind w:firstLine="568"/>
        <w:jc w:val="both"/>
      </w:pPr>
      <w:r>
        <w:instrText>Статус: действующая редакция (действ. с 19.02.2023)"</w:instrText>
      </w:r>
      <w:r>
        <w:fldChar w:fldCharType="separate"/>
      </w:r>
      <w:r>
        <w:rPr>
          <w:color w:val="0000AA"/>
          <w:u w:val="single"/>
        </w:rPr>
        <w:t>Решением Комиссии Таможенного союза от 18 июня 2010 г. N 317</w:t>
      </w:r>
      <w:r>
        <w:fldChar w:fldCharType="end"/>
      </w:r>
      <w:r>
        <w:t xml:space="preserve">, с изменениями, внесенными </w:t>
      </w:r>
      <w:r>
        <w:fldChar w:fldCharType="begin"/>
      </w:r>
      <w:r>
        <w:instrText xml:space="preserve"> HYPERLINK "kodeks://link/d?nd=726730233&amp;point=mark=0000000000000000000000000000000000000000000000000064S0IJ"\o"’’О внесении изменений в Положение о едином порядке осуществления ветеринарного контроля (надзора) на ...’’</w:instrText>
      </w:r>
    </w:p>
    <w:p w:rsidR="00B635E2" w:rsidRDefault="00B635E2">
      <w:pPr>
        <w:pStyle w:val="FORMATTEXT"/>
        <w:ind w:firstLine="568"/>
        <w:jc w:val="both"/>
      </w:pPr>
      <w:r>
        <w:instrText>Решение Совета ЕЭК от 05.10.2021 N 96</w:instrText>
      </w:r>
    </w:p>
    <w:p w:rsidR="00B635E2" w:rsidRDefault="00B635E2">
      <w:pPr>
        <w:pStyle w:val="FORMATTEXT"/>
        <w:ind w:firstLine="568"/>
        <w:jc w:val="both"/>
      </w:pPr>
      <w:r>
        <w:instrText>Статус: действует с 07.05.2022"</w:instrText>
      </w:r>
      <w:r>
        <w:fldChar w:fldCharType="separate"/>
      </w:r>
      <w:r>
        <w:rPr>
          <w:color w:val="0000AA"/>
          <w:u w:val="single"/>
        </w:rPr>
        <w:t>Решением Совета Евразийской экономической комиссии от 5 октября 2021 г. N 96</w:t>
      </w:r>
      <w:r>
        <w:fldChar w:fldCharType="end"/>
      </w:r>
      <w:r>
        <w:t xml:space="preserve"> (Официальный сайт Комиссии Таможенного союза www.tsouz.ru, 30 июня 2010 г.; Официальный сайт Евразийского экономического союза www.eaeunion.org, 8 ноября 2021 г.), являющееся обязательным для Российской Федерации в соответствии с </w:t>
      </w:r>
      <w:r>
        <w:fldChar w:fldCharType="begin"/>
      </w:r>
      <w:r>
        <w:instrText xml:space="preserve"> HYPERLINK "kodeks://link/d?nd=901782780&amp;point=mark=0000000000000000000000000000000000000000000000000064U0IK"\o"’’Договор об учреждении Евразийского экономического Сообщества (в редакции Международного протокола от 6 октября 2007 года) (действие приостановлено с 01.01.2015)’’</w:instrText>
      </w:r>
    </w:p>
    <w:p w:rsidR="00B635E2" w:rsidRDefault="00B635E2">
      <w:pPr>
        <w:pStyle w:val="FORMATTEXT"/>
        <w:ind w:firstLine="568"/>
        <w:jc w:val="both"/>
      </w:pPr>
      <w:r>
        <w:instrText>Международный договор от 10.10.2000</w:instrText>
      </w:r>
    </w:p>
    <w:p w:rsidR="00B635E2" w:rsidRDefault="00B635E2">
      <w:pPr>
        <w:pStyle w:val="FORMATTEXT"/>
        <w:ind w:firstLine="568"/>
        <w:jc w:val="both"/>
      </w:pPr>
      <w:r>
        <w:instrText>Статус: действие приостановлено"</w:instrText>
      </w:r>
      <w:r>
        <w:fldChar w:fldCharType="separate"/>
      </w:r>
      <w:r>
        <w:rPr>
          <w:color w:val="E48B00"/>
          <w:u w:val="single"/>
        </w:rPr>
        <w:t>Договором об учреждении Евразийского экономического сообщества от 10 октября 2000 г</w:t>
      </w:r>
      <w:r>
        <w:fldChar w:fldCharType="end"/>
      </w:r>
      <w:r>
        <w:t xml:space="preserve">. (Собрание законодательства Российской Федерации, 2002, N 7, ст.632), ратифицированным </w:t>
      </w:r>
      <w:r>
        <w:fldChar w:fldCharType="begin"/>
      </w:r>
      <w:r>
        <w:instrText xml:space="preserve"> HYPERLINK "kodeks://link/d?nd=901787851"\o"’’О ратификации Договора об учреждении Евразийского экономического сообщества’’</w:instrText>
      </w:r>
    </w:p>
    <w:p w:rsidR="00B635E2" w:rsidRDefault="00B635E2">
      <w:pPr>
        <w:pStyle w:val="FORMATTEXT"/>
        <w:ind w:firstLine="568"/>
        <w:jc w:val="both"/>
      </w:pPr>
      <w:r>
        <w:instrText>Федеральный закон от 22.05.2001 N 56-ФЗ</w:instrText>
      </w:r>
    </w:p>
    <w:p w:rsidR="00B635E2" w:rsidRDefault="00B635E2">
      <w:pPr>
        <w:pStyle w:val="FORMATTEXT"/>
        <w:ind w:firstLine="568"/>
        <w:jc w:val="both"/>
      </w:pPr>
      <w:r>
        <w:instrText>Статус: действует с 09.06.2001"</w:instrText>
      </w:r>
      <w:r>
        <w:fldChar w:fldCharType="separate"/>
      </w:r>
      <w:r>
        <w:rPr>
          <w:color w:val="0000AA"/>
          <w:u w:val="single"/>
        </w:rPr>
        <w:t>Федеральным законом от 22 мая 2001 г. N 56-ФЗ "О ратификации Договора об учреждении Евразийского экономического сообщества"</w:t>
      </w:r>
      <w:r>
        <w:fldChar w:fldCharType="end"/>
      </w:r>
      <w:r>
        <w:t xml:space="preserve"> (Собрание законодательства Российской Федерации, 2001, N 22, ст.2122); </w:t>
      </w:r>
      <w:r>
        <w:fldChar w:fldCharType="begin"/>
      </w:r>
      <w:r>
        <w:instrText xml:space="preserve"> HYPERLINK "kodeks://link/d?nd=420205962"\o"’’Договор о Евразийском экономическом союзе (с изменениями на 24 марта 2022 года)’’</w:instrText>
      </w:r>
    </w:p>
    <w:p w:rsidR="00B635E2" w:rsidRDefault="00B635E2">
      <w:pPr>
        <w:pStyle w:val="FORMATTEXT"/>
        <w:ind w:firstLine="568"/>
        <w:jc w:val="both"/>
      </w:pPr>
      <w:r>
        <w:instrText>Международный договор от 29.05.2014</w:instrText>
      </w:r>
    </w:p>
    <w:p w:rsidR="00B635E2" w:rsidRDefault="00B635E2">
      <w:pPr>
        <w:pStyle w:val="FORMATTEXT"/>
        <w:ind w:firstLine="568"/>
        <w:jc w:val="both"/>
      </w:pPr>
      <w:r>
        <w:instrText>Статус: действующая редакция (действ. с 24.01.2023)"</w:instrText>
      </w:r>
      <w:r>
        <w:fldChar w:fldCharType="separate"/>
      </w:r>
      <w:r>
        <w:rPr>
          <w:color w:val="0000AA"/>
          <w:u w:val="single"/>
        </w:rPr>
        <w:t>Договором о Евразийском экономическом союзе от 29 мая 2014 г</w:t>
      </w:r>
      <w:r>
        <w:fldChar w:fldCharType="end"/>
      </w:r>
      <w:r>
        <w:t xml:space="preserve">. (Официальный сайт Евразийской экономической комиссии http://www.eurasiancommission.org/, 2014), ратифицированным </w:t>
      </w:r>
      <w:r>
        <w:fldChar w:fldCharType="begin"/>
      </w:r>
      <w:r>
        <w:instrText xml:space="preserve"> HYPERLINK "kodeks://link/d?nd=420224346"\o"’’О ратификации Договора о Евразийском экономическом союзе’’</w:instrText>
      </w:r>
    </w:p>
    <w:p w:rsidR="00B635E2" w:rsidRDefault="00B635E2">
      <w:pPr>
        <w:pStyle w:val="FORMATTEXT"/>
        <w:ind w:firstLine="568"/>
        <w:jc w:val="both"/>
      </w:pPr>
      <w:r>
        <w:instrText>Федеральный закон от 03.10.2014 N 279-ФЗ</w:instrText>
      </w:r>
    </w:p>
    <w:p w:rsidR="00B635E2" w:rsidRDefault="00B635E2">
      <w:pPr>
        <w:pStyle w:val="FORMATTEXT"/>
        <w:ind w:firstLine="568"/>
        <w:jc w:val="both"/>
      </w:pPr>
      <w:r>
        <w:instrText>Статус: действует с 15.10.2014"</w:instrText>
      </w:r>
      <w:r>
        <w:fldChar w:fldCharType="separate"/>
      </w:r>
      <w:r>
        <w:rPr>
          <w:color w:val="0000AA"/>
          <w:u w:val="single"/>
        </w:rPr>
        <w:t>Федеральным законом от 3 октября 2014 г. N 279-ФЗ "О ратификации Договора о Евразийском экономическом союзе"</w:t>
      </w:r>
      <w:r>
        <w:fldChar w:fldCharType="end"/>
      </w:r>
      <w:r>
        <w:t xml:space="preserve"> (Собрание законодательства Российской Федерации, 2014, N 40, ст.5310), и </w:t>
      </w:r>
      <w:r>
        <w:fldChar w:fldCharType="begin"/>
      </w:r>
      <w:r>
        <w:instrText xml:space="preserve"> HYPERLINK "kodeks://link/d?nd=420388048"\o"’’Об утверждении Ветеринарных правил организации работы по оформлению ветеринарных ...’’</w:instrText>
      </w:r>
    </w:p>
    <w:p w:rsidR="00B635E2" w:rsidRDefault="00B635E2">
      <w:pPr>
        <w:pStyle w:val="FORMATTEXT"/>
        <w:ind w:firstLine="568"/>
        <w:jc w:val="both"/>
      </w:pPr>
      <w:r>
        <w:instrText>Приказ Минсельхоза России от 27.12.2016 N 589</w:instrText>
      </w:r>
    </w:p>
    <w:p w:rsidR="00B635E2" w:rsidRDefault="00B635E2">
      <w:pPr>
        <w:pStyle w:val="FORMATTEXT"/>
        <w:ind w:firstLine="568"/>
        <w:jc w:val="both"/>
      </w:pPr>
      <w:r>
        <w:instrText>Статус: действующая редакция (действ. с 07.06.2020)"</w:instrText>
      </w:r>
      <w:r>
        <w:fldChar w:fldCharType="separate"/>
      </w:r>
      <w:r>
        <w:rPr>
          <w:color w:val="0000AA"/>
          <w:u w:val="single"/>
        </w:rPr>
        <w:t>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fldChar w:fldCharType="end"/>
      </w:r>
      <w:r>
        <w:t xml:space="preserve"> (зарегистрирован Минюстом России 30 декабря 2016 г., регистрационный N 45094) с изменениями, внесенными </w:t>
      </w:r>
      <w:r>
        <w:fldChar w:fldCharType="begin"/>
      </w:r>
      <w:r>
        <w:instrText xml:space="preserve"> HYPERLINK "kodeks://link/d?nd=564859742&amp;point=mark=0000000000000000000000000000000000000000000000000064U0IK"\o"’’О внесении изменений в приказ Минсельхоза России от 27 декабря 2016 г. N 589 ’’Об утверждении ...’’</w:instrText>
      </w:r>
    </w:p>
    <w:p w:rsidR="00B635E2" w:rsidRDefault="00B635E2">
      <w:pPr>
        <w:pStyle w:val="FORMATTEXT"/>
        <w:ind w:firstLine="568"/>
        <w:jc w:val="both"/>
      </w:pPr>
      <w:r>
        <w:instrText>Приказ Минсельхоза России от 02.04.2020 N 177</w:instrText>
      </w:r>
    </w:p>
    <w:p w:rsidR="00B635E2" w:rsidRDefault="00B635E2">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 N 177</w:t>
      </w:r>
      <w:r>
        <w:fldChar w:fldCharType="end"/>
      </w:r>
      <w:r>
        <w:t xml:space="preserve"> (зарегистрирован Минюстом России 27 мая 2020 г., регистрационный N 58484).</w:t>
      </w:r>
    </w:p>
    <w:p w:rsidR="00B635E2" w:rsidRDefault="00B635E2">
      <w:pPr>
        <w:pStyle w:val="FORMATTEXT"/>
        <w:ind w:firstLine="568"/>
        <w:jc w:val="both"/>
      </w:pPr>
    </w:p>
    <w:p w:rsidR="00B635E2" w:rsidRDefault="00B635E2">
      <w:pPr>
        <w:pStyle w:val="FORMATTEXT"/>
        <w:ind w:firstLine="568"/>
        <w:jc w:val="both"/>
      </w:pPr>
      <w:r>
        <w:t xml:space="preserve">29. Утилизация и уничтожение трупов МРС, абортированных и мертворожденных плодов, ветеринарных конфискатов, других биологических отходов в Хозяйствах и на Предприятиях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r>
        <w:fldChar w:fldCharType="begin"/>
      </w:r>
      <w:r>
        <w:instrText xml:space="preserve"> HYPERLINK "kodeks://link/d?nd=9004249&amp;point=mark=000000000000000000000000000000000000000000000000007EE0KI"\o"’’О ветеринарии (с изменениями на 14 июля 2022 года)’’</w:instrText>
      </w:r>
    </w:p>
    <w:p w:rsidR="00B635E2" w:rsidRDefault="00B635E2">
      <w:pPr>
        <w:pStyle w:val="FORMATTEXT"/>
        <w:ind w:firstLine="568"/>
        <w:jc w:val="both"/>
      </w:pPr>
      <w:r>
        <w:instrText>Закон РФ от 14.05.1993 N 4979-1</w:instrText>
      </w:r>
    </w:p>
    <w:p w:rsidR="00B635E2" w:rsidRDefault="00B635E2">
      <w:pPr>
        <w:pStyle w:val="FORMATTEXT"/>
        <w:ind w:firstLine="568"/>
        <w:jc w:val="both"/>
      </w:pPr>
      <w:r>
        <w:instrText>Статус: действующая редакция (действ. с 01.03.2023)"</w:instrText>
      </w:r>
      <w:r>
        <w:fldChar w:fldCharType="separate"/>
      </w:r>
      <w:r>
        <w:rPr>
          <w:color w:val="0000AA"/>
          <w:u w:val="single"/>
        </w:rPr>
        <w:t>статьей 2.1 Закона Российской Федерации от 14 мая 1993 г. N 4979-1 "О ветеринарии"</w:t>
      </w:r>
      <w:r>
        <w:fldChar w:fldCharType="end"/>
      </w:r>
      <w:r>
        <w:rPr>
          <w:position w:val="-10"/>
        </w:rPr>
        <w:pict>
          <v:shape id="_x0000_i1036" type="#_x0000_t75" style="width:8.25pt;height:17.25pt">
            <v:imagedata r:id="rId9" o:title=""/>
          </v:shape>
        </w:pict>
      </w:r>
      <w:r>
        <w:t xml:space="preserve">.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37" type="#_x0000_t75" style="width:8.25pt;height:17.25pt">
            <v:imagedata r:id="rId9" o:title=""/>
          </v:shape>
        </w:pict>
      </w:r>
      <w:r>
        <w:t>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w:t>
      </w:r>
    </w:p>
    <w:p w:rsidR="00B635E2" w:rsidRDefault="00B635E2">
      <w:pPr>
        <w:pStyle w:val="FORMATTEXT"/>
        <w:ind w:firstLine="568"/>
        <w:jc w:val="both"/>
      </w:pPr>
    </w:p>
    <w:p w:rsidR="00B635E2" w:rsidRDefault="00B635E2">
      <w:pPr>
        <w:pStyle w:val="FORMATTEXT"/>
        <w:ind w:firstLine="568"/>
        <w:jc w:val="both"/>
      </w:pPr>
      <w:r>
        <w:t xml:space="preserve">30. МРС,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контроля (надзора) о регионализации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 (с изменениями на 22 ноября 2021 года)’’</w:instrText>
      </w:r>
    </w:p>
    <w:p w:rsidR="00B635E2" w:rsidRDefault="00B635E2">
      <w:pPr>
        <w:pStyle w:val="FORMATTEXT"/>
        <w:ind w:firstLine="568"/>
        <w:jc w:val="both"/>
      </w:pPr>
      <w:r>
        <w:instrText>Приказ Минсельхоза России от 14.12.2015 N 635</w:instrText>
      </w:r>
    </w:p>
    <w:p w:rsidR="00B635E2" w:rsidRDefault="00B635E2">
      <w:pPr>
        <w:pStyle w:val="FORMATTEXT"/>
        <w:ind w:firstLine="568"/>
        <w:jc w:val="both"/>
      </w:pPr>
      <w:r>
        <w:instrText>Статус: действующая редакция (действ. с 08.01.2022)"</w:instrText>
      </w:r>
      <w:r>
        <w:fldChar w:fldCharType="separate"/>
      </w:r>
      <w:r>
        <w:rPr>
          <w:color w:val="0000AA"/>
          <w:u w:val="single"/>
        </w:rPr>
        <w:t>Ветеринарными правилами проведения регионализации территории Российской Федерации</w:t>
      </w:r>
      <w:r>
        <w:fldChar w:fldCharType="end"/>
      </w:r>
      <w:r>
        <w:t xml:space="preserve">, утвержденными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 (с изменениями на 22 ноября 2021 года)’’</w:instrText>
      </w:r>
    </w:p>
    <w:p w:rsidR="00B635E2" w:rsidRDefault="00B635E2">
      <w:pPr>
        <w:pStyle w:val="FORMATTEXT"/>
        <w:ind w:firstLine="568"/>
        <w:jc w:val="both"/>
      </w:pPr>
      <w:r>
        <w:instrText>Приказ Минсельхоза России от 14.12.2015 N 635</w:instrText>
      </w:r>
    </w:p>
    <w:p w:rsidR="00B635E2" w:rsidRDefault="00B635E2">
      <w:pPr>
        <w:pStyle w:val="FORMATTEXT"/>
        <w:ind w:firstLine="568"/>
        <w:jc w:val="both"/>
      </w:pPr>
      <w:r>
        <w:instrText>Статус: действующая редакция (действ. с 08.01.2022)"</w:instrText>
      </w:r>
      <w:r>
        <w:fldChar w:fldCharType="separate"/>
      </w:r>
      <w:r>
        <w:rPr>
          <w:color w:val="0000AA"/>
          <w:u w:val="single"/>
        </w:rPr>
        <w:t>приказом Минсельхоза России от 14 декабря 2015 г. N 635</w:t>
      </w:r>
      <w:r>
        <w:fldChar w:fldCharType="end"/>
      </w:r>
      <w:r>
        <w:rPr>
          <w:position w:val="-10"/>
        </w:rPr>
        <w:pict>
          <v:shape id="_x0000_i1038" type="#_x0000_t75" style="width:8.25pt;height:17.25pt">
            <v:imagedata r:id="rId10" o:title=""/>
          </v:shape>
        </w:pict>
      </w:r>
      <w:r>
        <w:t xml:space="preserve"> (далее - решение о регионализации).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39" type="#_x0000_t75" style="width:8.25pt;height:17.25pt">
            <v:imagedata r:id="rId10" o:title=""/>
          </v:shape>
        </w:pict>
      </w:r>
      <w:r>
        <w:t xml:space="preserve">Зарегистрирован Минюстом России 23 марта 2016 г., регистрационный N 41508, с изменениями, внесенными </w:t>
      </w:r>
      <w:r>
        <w:fldChar w:fldCharType="begin"/>
      </w:r>
      <w:r>
        <w:instrText xml:space="preserve"> HYPERLINK "kodeks://link/d?nd=573339097&amp;point=mark=0000000000000000000000000000000000000000000000000064U0IK"\o"’’О внесении изменений в перечень заразных болезней животных, по которым проводится регионализация ...’’</w:instrText>
      </w:r>
    </w:p>
    <w:p w:rsidR="00B635E2" w:rsidRDefault="00B635E2">
      <w:pPr>
        <w:pStyle w:val="FORMATTEXT"/>
        <w:ind w:firstLine="568"/>
        <w:jc w:val="both"/>
      </w:pPr>
      <w:r>
        <w:instrText>Приказ Минсельхоза России от 08.12.2020 N 735</w:instrText>
      </w:r>
    </w:p>
    <w:p w:rsidR="00B635E2" w:rsidRDefault="00B635E2">
      <w:pPr>
        <w:pStyle w:val="FORMATTEXT"/>
        <w:ind w:firstLine="568"/>
        <w:jc w:val="both"/>
      </w:pPr>
      <w:r>
        <w:instrText>Статус: действует с 12.02.2021"</w:instrText>
      </w:r>
      <w:r>
        <w:fldChar w:fldCharType="separate"/>
      </w:r>
      <w:r>
        <w:rPr>
          <w:color w:val="0000AA"/>
          <w:u w:val="single"/>
        </w:rPr>
        <w:t>приказами Минсельхоза России от 8 декабря 2020 г. N 735</w:t>
      </w:r>
      <w:r>
        <w:fldChar w:fldCharType="end"/>
      </w:r>
      <w:r>
        <w:t xml:space="preserve"> (зарегистрирован Минюстом России 29 января 2021 г., регистрационный N 62284) и </w:t>
      </w:r>
      <w:r>
        <w:fldChar w:fldCharType="begin"/>
      </w:r>
      <w:r>
        <w:instrText xml:space="preserve"> HYPERLINK "kodeks://link/d?nd=727568277&amp;point=mark=0000000000000000000000000000000000000000000000000064S0IJ"\o"’’О внесении изменений в некоторые приказы Минсельхоза России по вопросам совершенствования ...’’</w:instrText>
      </w:r>
    </w:p>
    <w:p w:rsidR="00B635E2" w:rsidRDefault="00B635E2">
      <w:pPr>
        <w:pStyle w:val="FORMATTEXT"/>
        <w:ind w:firstLine="568"/>
        <w:jc w:val="both"/>
      </w:pPr>
      <w:r>
        <w:instrText>Приказ Минсельхоза России от 22.11.2021 N 784</w:instrText>
      </w:r>
    </w:p>
    <w:p w:rsidR="00B635E2" w:rsidRDefault="00B635E2">
      <w:pPr>
        <w:pStyle w:val="FORMATTEXT"/>
        <w:ind w:firstLine="568"/>
        <w:jc w:val="both"/>
      </w:pPr>
      <w:r>
        <w:instrText>Статус: действующая редакция (действ. с 02.05.2022)"</w:instrText>
      </w:r>
      <w:r>
        <w:fldChar w:fldCharType="separate"/>
      </w:r>
      <w:r>
        <w:rPr>
          <w:color w:val="0000AA"/>
          <w:u w:val="single"/>
        </w:rPr>
        <w:t>от 22 ноября 2021 г. N 784</w:t>
      </w:r>
      <w:r>
        <w:fldChar w:fldCharType="end"/>
      </w:r>
      <w:r>
        <w:t xml:space="preserve"> (зарегистрирован Минюстом России 28 декабря 2021 г., регистрационный N 66604).</w:t>
      </w:r>
    </w:p>
    <w:p w:rsidR="00B635E2" w:rsidRDefault="00B635E2">
      <w:pPr>
        <w:pStyle w:val="FORMATTEXT"/>
        <w:ind w:firstLine="568"/>
        <w:jc w:val="both"/>
      </w:pPr>
    </w:p>
    <w:p w:rsidR="00B635E2" w:rsidRDefault="00B635E2">
      <w:pPr>
        <w:pStyle w:val="FORMATTEXT"/>
        <w:ind w:firstLine="568"/>
        <w:jc w:val="both"/>
      </w:pPr>
      <w:r>
        <w:t>При карантинировании проводится клинический осмотр животных, термометрия, диагностические исследования, вакцинации и обработки,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w:t>
      </w:r>
      <w:r>
        <w:rPr>
          <w:position w:val="-10"/>
        </w:rPr>
        <w:pict>
          <v:shape id="_x0000_i1040" type="#_x0000_t75" style="width:8.25pt;height:17.25pt">
            <v:imagedata r:id="rId11" o:title=""/>
          </v:shape>
        </w:pict>
      </w:r>
      <w:r>
        <w:t xml:space="preserve"> (далее - План противоэпизоотических мероприятий).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41" type="#_x0000_t75" style="width:8.25pt;height:17.25pt">
            <v:imagedata r:id="rId11" o:title=""/>
          </v:shape>
        </w:pict>
      </w:r>
      <w:r>
        <w:fldChar w:fldCharType="begin"/>
      </w:r>
      <w:r>
        <w:instrText xml:space="preserve"> HYPERLINK "kodeks://link/d?nd=420358038&amp;point=mark=000000000000000000000000000000000000000000000000006560IO"\o"’’Об утверждении Правил предоставления субсидий федеральным казенным предприятиям, отнесенным к ведению ...’’</w:instrText>
      </w:r>
    </w:p>
    <w:p w:rsidR="00B635E2" w:rsidRDefault="00B635E2">
      <w:pPr>
        <w:pStyle w:val="FORMATTEXT"/>
        <w:ind w:firstLine="568"/>
        <w:jc w:val="both"/>
      </w:pPr>
      <w:r>
        <w:instrText>Постановление Правительства РФ от 02.06.2016 N 490</w:instrText>
      </w:r>
    </w:p>
    <w:p w:rsidR="00B635E2" w:rsidRDefault="00B635E2">
      <w:pPr>
        <w:pStyle w:val="FORMATTEXT"/>
        <w:ind w:firstLine="568"/>
        <w:jc w:val="both"/>
      </w:pPr>
      <w:r>
        <w:instrText>Статус: действует с 14.06.2016"</w:instrText>
      </w:r>
      <w:r>
        <w:fldChar w:fldCharType="separate"/>
      </w:r>
      <w:r>
        <w:rPr>
          <w:color w:val="0000AA"/>
          <w:u w:val="single"/>
        </w:rPr>
        <w:t>Пункт 3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w:t>
      </w:r>
      <w:r>
        <w:fldChar w:fldCharType="end"/>
      </w:r>
      <w:r>
        <w:t xml:space="preserve">, утвержденных </w:t>
      </w:r>
      <w:r>
        <w:fldChar w:fldCharType="begin"/>
      </w:r>
      <w:r>
        <w:instrText xml:space="preserve"> HYPERLINK "kodeks://link/d?nd=420358038"\o"’’Об утверждении Правил предоставления субсидий федеральным казенным предприятиям, отнесенным к ведению ...’’</w:instrText>
      </w:r>
    </w:p>
    <w:p w:rsidR="00B635E2" w:rsidRDefault="00B635E2">
      <w:pPr>
        <w:pStyle w:val="FORMATTEXT"/>
        <w:ind w:firstLine="568"/>
        <w:jc w:val="both"/>
      </w:pPr>
      <w:r>
        <w:instrText>Постановление Правительства РФ от 02.06.2016 N 490</w:instrText>
      </w:r>
    </w:p>
    <w:p w:rsidR="00B635E2" w:rsidRDefault="00B635E2">
      <w:pPr>
        <w:pStyle w:val="FORMATTEXT"/>
        <w:ind w:firstLine="568"/>
        <w:jc w:val="both"/>
      </w:pPr>
      <w:r>
        <w:instrText>Статус: действует с 14.06.2016"</w:instrText>
      </w:r>
      <w:r>
        <w:fldChar w:fldCharType="separate"/>
      </w:r>
      <w:r>
        <w:rPr>
          <w:color w:val="0000AA"/>
          <w:u w:val="single"/>
        </w:rPr>
        <w:t>постановлением Правительства Российской Федерации от 2 июня 2016 г. N 490</w:t>
      </w:r>
      <w:r>
        <w:fldChar w:fldCharType="end"/>
      </w:r>
      <w:r>
        <w:t xml:space="preserve"> (Собрание законодательства Российской Федерации, 2016, N 24, ст.3529).</w:t>
      </w:r>
    </w:p>
    <w:p w:rsidR="00B635E2" w:rsidRDefault="00B635E2">
      <w:pPr>
        <w:pStyle w:val="FORMATTEXT"/>
        <w:ind w:firstLine="568"/>
        <w:jc w:val="both"/>
      </w:pPr>
    </w:p>
    <w:p w:rsidR="00B635E2" w:rsidRDefault="00B635E2">
      <w:pPr>
        <w:pStyle w:val="FORMATTEXT"/>
        <w:ind w:firstLine="568"/>
        <w:jc w:val="both"/>
      </w:pPr>
      <w:r>
        <w:t>31. МРС, содержащийся в Хозяйствах, подлежит диагностическим исследованиям, вакцинациям и обработкам против заразных болезней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(далее - ветеринарные правила)</w:t>
      </w:r>
      <w:r>
        <w:rPr>
          <w:position w:val="-10"/>
        </w:rPr>
        <w:pict>
          <v:shape id="_x0000_i1042" type="#_x0000_t75" style="width:8.25pt;height:17.25pt">
            <v:imagedata r:id="rId12" o:title=""/>
          </v:shape>
        </w:pict>
      </w:r>
      <w:r>
        <w:t xml:space="preserve">, включенных в </w:t>
      </w:r>
      <w:r>
        <w:fldChar w:fldCharType="begin"/>
      </w:r>
      <w:r>
        <w:instrText xml:space="preserve"> HYPERLINK "kodeks://link/d?nd=902324591&amp;point=mark=000000000000000000000000000000000000000000000000006560IO"\o"’’Об утверждении перечня заразных, в том числе особо опасных, болезней животных, по которым ...’’</w:instrText>
      </w:r>
    </w:p>
    <w:p w:rsidR="00B635E2" w:rsidRDefault="00B635E2">
      <w:pPr>
        <w:pStyle w:val="FORMATTEXT"/>
        <w:ind w:firstLine="568"/>
        <w:jc w:val="both"/>
      </w:pPr>
      <w:r>
        <w:instrText>Приказ Минсельхоза России от 19.12.2011 N 476</w:instrText>
      </w:r>
    </w:p>
    <w:p w:rsidR="00B635E2" w:rsidRDefault="00B635E2">
      <w:pPr>
        <w:pStyle w:val="FORMATTEXT"/>
        <w:ind w:firstLine="568"/>
        <w:jc w:val="both"/>
      </w:pPr>
      <w:r>
        <w:instrText>Статус: действующая редакция (действ. с 02.11.2020)"</w:instrText>
      </w:r>
      <w:r>
        <w:fldChar w:fldCharType="separate"/>
      </w:r>
      <w:r>
        <w:rPr>
          <w:color w:val="0000AA"/>
          <w:u w:val="single"/>
        </w:rPr>
        <w:t>Перечень заразных, в том числе особо опасных, болезней животных, по которым могут устанавливаться ограничительные мероприятия (карантин)</w:t>
      </w:r>
      <w:r>
        <w:fldChar w:fldCharType="end"/>
      </w:r>
      <w:r>
        <w:t xml:space="preserve">, утвержденный </w:t>
      </w:r>
      <w:r>
        <w:fldChar w:fldCharType="begin"/>
      </w:r>
      <w:r>
        <w:instrText xml:space="preserve"> HYPERLINK "kodeks://link/d?nd=902324591"\o"’’Об утверждении перечня заразных, в том числе особо опасных, болезней животных, по которым ...’’</w:instrText>
      </w:r>
    </w:p>
    <w:p w:rsidR="00B635E2" w:rsidRDefault="00B635E2">
      <w:pPr>
        <w:pStyle w:val="FORMATTEXT"/>
        <w:ind w:firstLine="568"/>
        <w:jc w:val="both"/>
      </w:pPr>
      <w:r>
        <w:instrText>Приказ Минсельхоза России от 19.12.2011 N 476</w:instrText>
      </w:r>
    </w:p>
    <w:p w:rsidR="00B635E2" w:rsidRDefault="00B635E2">
      <w:pPr>
        <w:pStyle w:val="FORMATTEXT"/>
        <w:ind w:firstLine="568"/>
        <w:jc w:val="both"/>
      </w:pPr>
      <w:r>
        <w:instrText>Статус: действующая редакция (действ. с 02.11.2020)"</w:instrText>
      </w:r>
      <w:r>
        <w:fldChar w:fldCharType="separate"/>
      </w:r>
      <w:r>
        <w:rPr>
          <w:color w:val="0000AA"/>
          <w:u w:val="single"/>
        </w:rPr>
        <w:t>приказом Минсельхоза России от 19 декабря 2011 г. N 476</w:t>
      </w:r>
      <w:r>
        <w:fldChar w:fldCharType="end"/>
      </w:r>
      <w:r>
        <w:t>,</w:t>
      </w:r>
      <w:r>
        <w:rPr>
          <w:position w:val="-10"/>
        </w:rPr>
        <w:pict>
          <v:shape id="_x0000_i1043" type="#_x0000_t75" style="width:8.25pt;height:17.25pt">
            <v:imagedata r:id="rId13" o:title=""/>
          </v:shape>
        </w:pict>
      </w:r>
      <w:r>
        <w:t xml:space="preserve"> (далее - Перечень заразных, в том числе особо опасных, болезней животных), а также Планами противоэпизоотических мероприятий и решением о регионализации.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44" type="#_x0000_t75" style="width:8.25pt;height:17.25pt">
            <v:imagedata r:id="rId12" o:title=""/>
          </v:shape>
        </w:pict>
      </w:r>
      <w:r>
        <w:fldChar w:fldCharType="begin"/>
      </w:r>
      <w:r>
        <w:instrText xml:space="preserve"> HYPERLINK "kodeks://link/d?nd=9004249&amp;point=mark=000000000000000000000000000000000000000000000000007E80KE"\o"’’О ветеринарии (с изменениями на 14 июля 2022 года)’’</w:instrText>
      </w:r>
    </w:p>
    <w:p w:rsidR="00B635E2" w:rsidRDefault="00B635E2">
      <w:pPr>
        <w:pStyle w:val="FORMATTEXT"/>
        <w:ind w:firstLine="568"/>
        <w:jc w:val="both"/>
      </w:pPr>
      <w:r>
        <w:instrText>Закон РФ от 14.05.1993 N 4979-1</w:instrText>
      </w:r>
    </w:p>
    <w:p w:rsidR="00B635E2" w:rsidRDefault="00B635E2">
      <w:pPr>
        <w:pStyle w:val="FORMATTEXT"/>
        <w:ind w:firstLine="568"/>
        <w:jc w:val="both"/>
      </w:pPr>
      <w:r>
        <w:instrText>Статус: действующая редакция (действ. с 01.03.2023)"</w:instrText>
      </w:r>
      <w:r>
        <w:fldChar w:fldCharType="separate"/>
      </w:r>
      <w:r>
        <w:rPr>
          <w:color w:val="0000AA"/>
          <w:u w:val="single"/>
        </w:rPr>
        <w:t>Статья 2.2 Закона Российской Федерации от 14 мая 1993 г. N 4979-1 "О ветеринарии"</w:t>
      </w:r>
      <w:r>
        <w:fldChar w:fldCharType="end"/>
      </w:r>
      <w:r>
        <w:t>.</w:t>
      </w:r>
    </w:p>
    <w:p w:rsidR="00B635E2" w:rsidRDefault="00B635E2">
      <w:pPr>
        <w:pStyle w:val="FORMATTEXT"/>
        <w:ind w:firstLine="568"/>
        <w:jc w:val="both"/>
      </w:pPr>
    </w:p>
    <w:p w:rsidR="00B635E2" w:rsidRDefault="00B635E2">
      <w:pPr>
        <w:pStyle w:val="FORMATTEXT"/>
        <w:ind w:firstLine="568"/>
        <w:jc w:val="both"/>
      </w:pPr>
      <w:r>
        <w:rPr>
          <w:position w:val="-10"/>
        </w:rPr>
        <w:pict>
          <v:shape id="_x0000_i1045" type="#_x0000_t75" style="width:8.25pt;height:17.25pt">
            <v:imagedata r:id="rId13" o:title=""/>
          </v:shape>
        </w:pict>
      </w:r>
      <w:r>
        <w:t xml:space="preserve">Зарегистрирован Минюстом России 13 февраля 2012 г., регистрационный N 23206; с изменениями, внесенными </w:t>
      </w:r>
      <w:r>
        <w:fldChar w:fldCharType="begin"/>
      </w:r>
      <w:r>
        <w:instrText xml:space="preserve"> HYPERLINK "kodeks://link/d?nd=420369936"\o"’’О внесении изменения в Перечень заразных, в том числе особо опасных, болезней животных, по которым могут ...’’</w:instrText>
      </w:r>
    </w:p>
    <w:p w:rsidR="00B635E2" w:rsidRDefault="00B635E2">
      <w:pPr>
        <w:pStyle w:val="FORMATTEXT"/>
        <w:ind w:firstLine="568"/>
        <w:jc w:val="both"/>
      </w:pPr>
      <w:r>
        <w:instrText>Приказ Минсельхоза России от 20.07.2016 N 317</w:instrText>
      </w:r>
    </w:p>
    <w:p w:rsidR="00B635E2" w:rsidRDefault="00B635E2">
      <w:pPr>
        <w:pStyle w:val="FORMATTEXT"/>
        <w:ind w:firstLine="568"/>
        <w:jc w:val="both"/>
      </w:pPr>
      <w:r>
        <w:instrText>Статус: действует с 21.08.2016"</w:instrText>
      </w:r>
      <w:r>
        <w:fldChar w:fldCharType="separate"/>
      </w:r>
      <w:r>
        <w:rPr>
          <w:color w:val="0000AA"/>
          <w:u w:val="single"/>
        </w:rPr>
        <w:t>приказами Минсельхоза России от 20 июля 2016 г. N 317</w:t>
      </w:r>
      <w:r>
        <w:fldChar w:fldCharType="end"/>
      </w:r>
      <w:r>
        <w:t xml:space="preserve"> (зарегистрирован Минюстом России 9 августа 2016 г., регистрационный N 43179), </w:t>
      </w:r>
      <w:r>
        <w:fldChar w:fldCharType="begin"/>
      </w:r>
      <w:r>
        <w:instrText xml:space="preserve"> HYPERLINK "kodeks://link/d?nd=420392821"\o"’’О внесении изменения в Перечень заразных, в том числе особо опасных, болезней животных, по которым могут ...’’</w:instrText>
      </w:r>
    </w:p>
    <w:p w:rsidR="00B635E2" w:rsidRDefault="00B635E2">
      <w:pPr>
        <w:pStyle w:val="FORMATTEXT"/>
        <w:ind w:firstLine="568"/>
        <w:jc w:val="both"/>
      </w:pPr>
      <w:r>
        <w:instrText>Приказ Минсельхоза России от 30.01.2017 N 40</w:instrText>
      </w:r>
    </w:p>
    <w:p w:rsidR="00B635E2" w:rsidRDefault="00B635E2">
      <w:pPr>
        <w:pStyle w:val="FORMATTEXT"/>
        <w:ind w:firstLine="568"/>
        <w:jc w:val="both"/>
      </w:pPr>
      <w:r>
        <w:instrText>Статус: действует с 11.03.2017"</w:instrText>
      </w:r>
      <w:r>
        <w:fldChar w:fldCharType="separate"/>
      </w:r>
      <w:r>
        <w:rPr>
          <w:color w:val="0000AA"/>
          <w:u w:val="single"/>
        </w:rPr>
        <w:t>от 30 января 2017 г. N 40</w:t>
      </w:r>
      <w:r>
        <w:fldChar w:fldCharType="end"/>
      </w:r>
      <w:r>
        <w:t xml:space="preserve"> (зарегистрирован Минюстом России 27 февраля 2017 г., регистрационный N 45771), </w:t>
      </w:r>
      <w:r>
        <w:fldChar w:fldCharType="begin"/>
      </w:r>
      <w:r>
        <w:instrText xml:space="preserve"> HYPERLINK "kodeks://link/d?nd=420393794"\o"’’О внесении изменений в Перечень заразных, в том числе особо опасных, болезней животных, по которым могут ...’’</w:instrText>
      </w:r>
    </w:p>
    <w:p w:rsidR="00B635E2" w:rsidRDefault="00B635E2">
      <w:pPr>
        <w:pStyle w:val="FORMATTEXT"/>
        <w:ind w:firstLine="568"/>
        <w:jc w:val="both"/>
      </w:pPr>
      <w:r>
        <w:instrText>Приказ Минсельхоза России от 15.02.2017 N 67</w:instrText>
      </w:r>
    </w:p>
    <w:p w:rsidR="00B635E2" w:rsidRDefault="00B635E2">
      <w:pPr>
        <w:pStyle w:val="FORMATTEXT"/>
        <w:ind w:firstLine="568"/>
        <w:jc w:val="both"/>
      </w:pPr>
      <w:r>
        <w:instrText>Статус: действует с 25.03.2017"</w:instrText>
      </w:r>
      <w:r>
        <w:fldChar w:fldCharType="separate"/>
      </w:r>
      <w:r>
        <w:rPr>
          <w:color w:val="0000AA"/>
          <w:u w:val="single"/>
        </w:rPr>
        <w:t>от 15 февраля 2017 г. N 67</w:t>
      </w:r>
      <w:r>
        <w:fldChar w:fldCharType="end"/>
      </w:r>
      <w:r>
        <w:t xml:space="preserve"> (зарегистрирован Минюстом России 13 марта 2017 г., регистрационный N 45915), </w:t>
      </w:r>
      <w:r>
        <w:fldChar w:fldCharType="begin"/>
      </w:r>
      <w:r>
        <w:instrText xml:space="preserve"> HYPERLINK "kodeks://link/d?nd=566069237&amp;point=mark=0000000000000000000000000000000000000000000000000064U0IK"\o"’’О внесении изменений в Перечень заразных, в том числе особо опасных, болезней животных, по которым могут ...’’</w:instrText>
      </w:r>
    </w:p>
    <w:p w:rsidR="00B635E2" w:rsidRDefault="00B635E2">
      <w:pPr>
        <w:pStyle w:val="FORMATTEXT"/>
        <w:ind w:firstLine="568"/>
        <w:jc w:val="both"/>
      </w:pPr>
      <w:r>
        <w:instrText>Приказ Минсельхоза России от 25.09.2020 N 565</w:instrText>
      </w:r>
    </w:p>
    <w:p w:rsidR="00B635E2" w:rsidRDefault="00B635E2">
      <w:pPr>
        <w:pStyle w:val="FORMATTEXT"/>
        <w:ind w:firstLine="568"/>
        <w:jc w:val="both"/>
      </w:pPr>
      <w:r>
        <w:instrText>Статус: действует с 02.11.2020"</w:instrText>
      </w:r>
      <w:r>
        <w:fldChar w:fldCharType="separate"/>
      </w:r>
      <w:r>
        <w:rPr>
          <w:color w:val="0000AA"/>
          <w:u w:val="single"/>
        </w:rPr>
        <w:t>от 25 сентября 2020 г. N 565</w:t>
      </w:r>
      <w:r>
        <w:fldChar w:fldCharType="end"/>
      </w:r>
      <w:r>
        <w:t xml:space="preserve"> (зарегистрирован Минюстом России 22 октября 2020 г., регистрационный N 60518).</w:t>
      </w:r>
    </w:p>
    <w:p w:rsidR="00B635E2" w:rsidRDefault="00B635E2">
      <w:pPr>
        <w:pStyle w:val="FORMATTEXT"/>
        <w:ind w:firstLine="568"/>
        <w:jc w:val="both"/>
      </w:pPr>
    </w:p>
    <w:p w:rsidR="00B635E2" w:rsidRDefault="00B635E2">
      <w:pPr>
        <w:pStyle w:val="FORMATTEXT"/>
        <w:ind w:firstLine="568"/>
        <w:jc w:val="both"/>
      </w:pPr>
      <w:r>
        <w:t>32. На Предприятиях не допускается содержание МРС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шерсти и пуха.</w:t>
      </w:r>
    </w:p>
    <w:p w:rsidR="00B635E2" w:rsidRDefault="00B635E2">
      <w:pPr>
        <w:pStyle w:val="FORMATTEXT"/>
        <w:ind w:firstLine="568"/>
        <w:jc w:val="both"/>
      </w:pPr>
    </w:p>
    <w:p w:rsidR="00B635E2" w:rsidRDefault="00B635E2">
      <w:pPr>
        <w:pStyle w:val="FORMATTEXT"/>
        <w:ind w:firstLine="568"/>
        <w:jc w:val="both"/>
      </w:pPr>
      <w:r>
        <w:t>На Предприятиях не допускается выпас МРС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территориях, на которых в течение последних двух лет располагались кролиководческие, звероводческие и птицеводческие хозяйства (фермы).</w:t>
      </w:r>
    </w:p>
    <w:p w:rsidR="00B635E2" w:rsidRDefault="00B635E2">
      <w:pPr>
        <w:pStyle w:val="FORMATTEXT"/>
        <w:ind w:firstLine="568"/>
        <w:jc w:val="both"/>
      </w:pPr>
    </w:p>
    <w:p w:rsidR="00B635E2" w:rsidRDefault="00B635E2">
      <w:pPr>
        <w:pStyle w:val="FORMATTEXT"/>
        <w:ind w:firstLine="568"/>
        <w:jc w:val="both"/>
      </w:pPr>
      <w:r>
        <w:t>33. На Предприятиях необходимо устанавливать ограждения, исключающие возможность проникновения диких животных (за исключением птиц, рукокрылых, грызунов и беспозвоночных) на их территорию.</w:t>
      </w:r>
    </w:p>
    <w:p w:rsidR="00B635E2" w:rsidRDefault="00B635E2">
      <w:pPr>
        <w:pStyle w:val="FORMATTEXT"/>
        <w:ind w:firstLine="568"/>
        <w:jc w:val="both"/>
      </w:pPr>
    </w:p>
    <w:p w:rsidR="00B635E2" w:rsidRDefault="00B635E2">
      <w:pPr>
        <w:pStyle w:val="FORMATTEXT"/>
        <w:ind w:firstLine="568"/>
        <w:jc w:val="both"/>
      </w:pPr>
      <w:r>
        <w:t>34. В целях воспроизводства, выращивания и реализации МРС территория Предприятия разделяется на следующие зоны:</w:t>
      </w:r>
    </w:p>
    <w:p w:rsidR="00B635E2" w:rsidRDefault="00B635E2">
      <w:pPr>
        <w:pStyle w:val="FORMATTEXT"/>
        <w:ind w:firstLine="568"/>
        <w:jc w:val="both"/>
      </w:pPr>
    </w:p>
    <w:p w:rsidR="00B635E2" w:rsidRDefault="00B635E2">
      <w:pPr>
        <w:pStyle w:val="FORMATTEXT"/>
        <w:ind w:firstLine="568"/>
        <w:jc w:val="both"/>
      </w:pPr>
      <w:r>
        <w:t>производственную, где располагаются животноводческие помещения, выгульные площадки, ветеринарно-профилактический пункт с помещением или местом для хранения лекарственных средств для ветеринарного применения и дезинфицирующих средств, а также молочный блок (при содержании МРС молочного направления), стригальный пункт (при необходимости); пункт искусственного осеменения (при наличии), убойный пункт (при наличии);</w:t>
      </w:r>
    </w:p>
    <w:p w:rsidR="00B635E2" w:rsidRDefault="00B635E2">
      <w:pPr>
        <w:pStyle w:val="FORMATTEXT"/>
        <w:ind w:firstLine="568"/>
        <w:jc w:val="both"/>
      </w:pPr>
    </w:p>
    <w:p w:rsidR="00B635E2" w:rsidRDefault="00B635E2">
      <w:pPr>
        <w:pStyle w:val="FORMATTEXT"/>
        <w:ind w:firstLine="568"/>
        <w:jc w:val="both"/>
      </w:pPr>
      <w:r>
        <w:t>хранения и приготовления кормов, где располагаются складские помещения для хранения кормов, а также кормоцех (при наличии);</w:t>
      </w:r>
    </w:p>
    <w:p w:rsidR="00B635E2" w:rsidRDefault="00B635E2">
      <w:pPr>
        <w:pStyle w:val="FORMATTEXT"/>
        <w:ind w:firstLine="568"/>
        <w:jc w:val="both"/>
      </w:pPr>
    </w:p>
    <w:p w:rsidR="00B635E2" w:rsidRDefault="00B635E2">
      <w:pPr>
        <w:pStyle w:val="FORMATTEXT"/>
        <w:ind w:firstLine="568"/>
        <w:jc w:val="both"/>
      </w:pPr>
      <w:r>
        <w:t>временного хранения и (или) утилизации биологических отходов;</w:t>
      </w:r>
    </w:p>
    <w:p w:rsidR="00B635E2" w:rsidRDefault="00B635E2">
      <w:pPr>
        <w:pStyle w:val="FORMATTEXT"/>
        <w:ind w:firstLine="568"/>
        <w:jc w:val="both"/>
      </w:pPr>
    </w:p>
    <w:p w:rsidR="00B635E2" w:rsidRDefault="00B635E2">
      <w:pPr>
        <w:pStyle w:val="FORMATTEXT"/>
        <w:ind w:firstLine="568"/>
        <w:jc w:val="both"/>
      </w:pPr>
      <w:r>
        <w:t>хранения и переработки навоза;</w:t>
      </w:r>
    </w:p>
    <w:p w:rsidR="00B635E2" w:rsidRDefault="00B635E2">
      <w:pPr>
        <w:pStyle w:val="FORMATTEXT"/>
        <w:ind w:firstLine="568"/>
        <w:jc w:val="both"/>
      </w:pPr>
    </w:p>
    <w:p w:rsidR="00B635E2" w:rsidRDefault="00B635E2">
      <w:pPr>
        <w:pStyle w:val="FORMATTEXT"/>
        <w:ind w:firstLine="568"/>
        <w:jc w:val="both"/>
      </w:pPr>
      <w:r>
        <w:t>карантинирования;</w:t>
      </w:r>
    </w:p>
    <w:p w:rsidR="00B635E2" w:rsidRDefault="00B635E2">
      <w:pPr>
        <w:pStyle w:val="FORMATTEXT"/>
        <w:ind w:firstLine="568"/>
        <w:jc w:val="both"/>
      </w:pPr>
    </w:p>
    <w:p w:rsidR="00B635E2" w:rsidRDefault="00B635E2">
      <w:pPr>
        <w:pStyle w:val="FORMATTEXT"/>
        <w:ind w:firstLine="568"/>
        <w:jc w:val="both"/>
      </w:pPr>
      <w:r>
        <w:t>административно-хозяйственную, где располагаются здания и сооружения административно-хозяйственных служб, объекты для инженерно-технического обслуживания предприятия.</w:t>
      </w:r>
    </w:p>
    <w:p w:rsidR="00B635E2" w:rsidRDefault="00B635E2">
      <w:pPr>
        <w:pStyle w:val="FORMATTEXT"/>
        <w:ind w:firstLine="568"/>
        <w:jc w:val="both"/>
      </w:pPr>
    </w:p>
    <w:p w:rsidR="00B635E2" w:rsidRDefault="00B635E2">
      <w:pPr>
        <w:pStyle w:val="FORMATTEXT"/>
        <w:ind w:firstLine="568"/>
        <w:jc w:val="both"/>
      </w:pPr>
      <w:r>
        <w:t>35. При въезде (выезде) на территорию (с территории) Предприятия должны быть размещены помещение, и (или) здание, и (или) сооружение, и (или) площадка для обработки внешних поверхностей транспортных средств в целях дезинфекции и исключения загрязнения территории Предприятия.</w:t>
      </w:r>
    </w:p>
    <w:p w:rsidR="00B635E2" w:rsidRDefault="00B635E2">
      <w:pPr>
        <w:pStyle w:val="FORMATTEXT"/>
        <w:ind w:firstLine="568"/>
        <w:jc w:val="both"/>
      </w:pPr>
    </w:p>
    <w:p w:rsidR="00B635E2" w:rsidRDefault="00B635E2">
      <w:pPr>
        <w:pStyle w:val="FORMATTEXT"/>
        <w:ind w:firstLine="568"/>
        <w:jc w:val="both"/>
      </w:pPr>
      <w:r>
        <w:t>36. Перед входом на территорию ветеринарно-профилактического пункта, в зону хранения и приготовления кормов, пункт искусственного осеменения (при наличии), изолятор, убойный пункт (при наличии) должны устанавливаться дезковрики или иные приспособления, обеспечивающие дезинфекцию обуви. Входы в животноводческие помещения должны быть оборудованы дезинфекционными ванночками размером по ширине прохода и длиной не менее 1 м, наполненными дезинфицирующими растворами или иным дезинфекционным оборудованием, не допускающим проход людей в животноводческое помещение без дезинфекции обуви.</w:t>
      </w:r>
    </w:p>
    <w:p w:rsidR="00B635E2" w:rsidRDefault="00B635E2">
      <w:pPr>
        <w:pStyle w:val="FORMATTEXT"/>
        <w:ind w:firstLine="568"/>
        <w:jc w:val="both"/>
      </w:pPr>
    </w:p>
    <w:p w:rsidR="00B635E2" w:rsidRDefault="00B635E2">
      <w:pPr>
        <w:pStyle w:val="FORMATTEXT"/>
        <w:ind w:firstLine="568"/>
        <w:jc w:val="both"/>
      </w:pPr>
      <w:r>
        <w:t>37. На Предприятиях при содержании МРС с использованием пастбищ обеспечивается обработка кожного покрова животных противопаразитарными и инсектицидными препаратами.</w:t>
      </w:r>
    </w:p>
    <w:p w:rsidR="00B635E2" w:rsidRDefault="00B635E2">
      <w:pPr>
        <w:pStyle w:val="FORMATTEXT"/>
        <w:ind w:firstLine="568"/>
        <w:jc w:val="both"/>
      </w:pPr>
    </w:p>
    <w:p w:rsidR="00B635E2" w:rsidRDefault="00B635E2">
      <w:pPr>
        <w:pStyle w:val="FORMATTEXT"/>
        <w:ind w:firstLine="568"/>
        <w:jc w:val="both"/>
      </w:pPr>
      <w:r>
        <w:t>При использовании Предприятиями отгонного животноводства площадка для обработки кожного покрова и (или) купочная ванна (далее - сооружения для обработки) размещаются на скотопрогонах к пастбищу.</w:t>
      </w:r>
    </w:p>
    <w:p w:rsidR="00B635E2" w:rsidRDefault="00B635E2">
      <w:pPr>
        <w:pStyle w:val="FORMATTEXT"/>
        <w:ind w:firstLine="568"/>
        <w:jc w:val="both"/>
      </w:pPr>
    </w:p>
    <w:p w:rsidR="00B635E2" w:rsidRDefault="00B635E2">
      <w:pPr>
        <w:pStyle w:val="FORMATTEXT"/>
        <w:ind w:firstLine="568"/>
        <w:jc w:val="both"/>
      </w:pPr>
      <w:r>
        <w:t>38. Транспортные средства, в которых осуществляется перевозка больных животных и трупов в пределах Предприятия (из производственных помещений в убойный пункт (при наличии), к местам утилизации биологических отходов, к помещению (боксу) с холодильной (морозильной) камерой для хранения биологических отходов) не допускаются к использованию в иных целях без проведения дезинфекции, обеспечивающей уничтожение возбудителей болезней животных, после каждого случая перемещения больных животных и трупов.</w:t>
      </w:r>
    </w:p>
    <w:p w:rsidR="00B635E2" w:rsidRDefault="00B635E2">
      <w:pPr>
        <w:pStyle w:val="FORMATTEXT"/>
        <w:ind w:firstLine="568"/>
        <w:jc w:val="both"/>
      </w:pPr>
    </w:p>
    <w:p w:rsidR="00B635E2" w:rsidRDefault="00B635E2">
      <w:pPr>
        <w:pStyle w:val="FORMATTEXT"/>
        <w:ind w:firstLine="568"/>
        <w:jc w:val="both"/>
      </w:pPr>
      <w:r>
        <w:t>39. Вход в производственную зону Предприятия лицам, а также въезд любого вида транспорта, которые не связаны с непосредственным производственным процессом, не допускается.</w:t>
      </w:r>
    </w:p>
    <w:p w:rsidR="00B635E2" w:rsidRDefault="00B635E2">
      <w:pPr>
        <w:pStyle w:val="FORMATTEXT"/>
        <w:ind w:firstLine="568"/>
        <w:jc w:val="both"/>
      </w:pPr>
    </w:p>
    <w:p w:rsidR="00B635E2" w:rsidRDefault="00B635E2">
      <w:pPr>
        <w:pStyle w:val="FORMATTEXT"/>
        <w:ind w:firstLine="568"/>
        <w:jc w:val="both"/>
      </w:pPr>
      <w:r>
        <w:t>40. Вход (выход) в производственную зону (из производственной зоны) Предприятия должен быть оборудован ветеринарно-санитарным пропускником (далее - санпропускник), без прохождения через который невозможно войти в производственную зону и выйти из нее. Въезд транспортных средств должен осуществляться в соответствии с пунктом 35 Правил.</w:t>
      </w:r>
    </w:p>
    <w:p w:rsidR="00B635E2" w:rsidRDefault="00B635E2">
      <w:pPr>
        <w:pStyle w:val="FORMATTEXT"/>
        <w:ind w:firstLine="568"/>
        <w:jc w:val="both"/>
      </w:pPr>
    </w:p>
    <w:p w:rsidR="00B635E2" w:rsidRDefault="00B635E2">
      <w:pPr>
        <w:pStyle w:val="FORMATTEXT"/>
        <w:ind w:firstLine="568"/>
        <w:jc w:val="both"/>
      </w:pPr>
      <w:r>
        <w:t xml:space="preserve">41. В санпропускнике должно быть организовано круглосуточное дежурство. Лица, имеющие инфекционные заболевания, включенные в </w:t>
      </w:r>
      <w:r>
        <w:fldChar w:fldCharType="begin"/>
      </w:r>
      <w:r>
        <w:instrText xml:space="preserve"> HYPERLINK "kodeks://link/d?nd=902269920&amp;point=mark=000000000000000000000000000000000000000000000000006560IO"\o"’’Об утверждении Перечня заразных и иных болезней животных (с изменениями на 25 сентября 2020 года)’’</w:instrText>
      </w:r>
    </w:p>
    <w:p w:rsidR="00B635E2" w:rsidRDefault="00B635E2">
      <w:pPr>
        <w:pStyle w:val="FORMATTEXT"/>
        <w:ind w:firstLine="568"/>
        <w:jc w:val="both"/>
      </w:pPr>
      <w:r>
        <w:instrText>Приказ Минсельхоза России от 09.03.2011 N 62</w:instrText>
      </w:r>
    </w:p>
    <w:p w:rsidR="00B635E2" w:rsidRDefault="00B635E2">
      <w:pPr>
        <w:pStyle w:val="FORMATTEXT"/>
        <w:ind w:firstLine="568"/>
        <w:jc w:val="both"/>
      </w:pPr>
      <w:r>
        <w:instrText>Статус: действующая редакция (действ. с 02.11.2020)"</w:instrText>
      </w:r>
      <w:r>
        <w:fldChar w:fldCharType="separate"/>
      </w:r>
      <w:r>
        <w:rPr>
          <w:color w:val="0000AA"/>
          <w:u w:val="single"/>
        </w:rPr>
        <w:t>Перечень заразных и иных болезней животных</w:t>
      </w:r>
      <w:r>
        <w:fldChar w:fldCharType="end"/>
      </w:r>
      <w:r>
        <w:t xml:space="preserve">, утвержденный </w:t>
      </w:r>
      <w:r>
        <w:fldChar w:fldCharType="begin"/>
      </w:r>
      <w:r>
        <w:instrText xml:space="preserve"> HYPERLINK "kodeks://link/d?nd=902269920"\o"’’Об утверждении Перечня заразных и иных болезней животных (с изменениями на 25 сентября 2020 года)’’</w:instrText>
      </w:r>
    </w:p>
    <w:p w:rsidR="00B635E2" w:rsidRDefault="00B635E2">
      <w:pPr>
        <w:pStyle w:val="FORMATTEXT"/>
        <w:ind w:firstLine="568"/>
        <w:jc w:val="both"/>
      </w:pPr>
      <w:r>
        <w:instrText>Приказ Минсельхоза России от 09.03.2011 N 62</w:instrText>
      </w:r>
    </w:p>
    <w:p w:rsidR="00B635E2" w:rsidRDefault="00B635E2">
      <w:pPr>
        <w:pStyle w:val="FORMATTEXT"/>
        <w:ind w:firstLine="568"/>
        <w:jc w:val="both"/>
      </w:pPr>
      <w:r>
        <w:instrText>Статус: действующая редакция (действ. с 02.11.2020)"</w:instrText>
      </w:r>
      <w:r>
        <w:fldChar w:fldCharType="separate"/>
      </w:r>
      <w:r>
        <w:rPr>
          <w:color w:val="0000AA"/>
          <w:u w:val="single"/>
        </w:rPr>
        <w:t>приказом Минсельхоза России от 9 марта 2011 г. N 62</w:t>
      </w:r>
      <w:r>
        <w:fldChar w:fldCharType="end"/>
      </w:r>
      <w:r>
        <w:rPr>
          <w:position w:val="-10"/>
        </w:rPr>
        <w:pict>
          <v:shape id="_x0000_i1046" type="#_x0000_t75" style="width:8.25pt;height:17.25pt">
            <v:imagedata r:id="rId14" o:title=""/>
          </v:shape>
        </w:pict>
      </w:r>
      <w:r>
        <w:t xml:space="preserve">, к работе на Предприятиях не допускаются.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47" type="#_x0000_t75" style="width:8.25pt;height:17.25pt">
            <v:imagedata r:id="rId14" o:title=""/>
          </v:shape>
        </w:pict>
      </w:r>
      <w:r>
        <w:t xml:space="preserve">Зарегистрирован Минюстом России 1 июня 2011 г., регистрационный N 20921, с изменениями, внесенными </w:t>
      </w:r>
      <w:r>
        <w:fldChar w:fldCharType="begin"/>
      </w:r>
      <w:r>
        <w:instrText xml:space="preserve"> HYPERLINK "kodeks://link/d?nd=420393651"\o"’’О внесении изменения в Перечень заразных и иных болезней животных, утвержденный приказом Минсельхоза России от 9 марта 2011 г. N 62’’</w:instrText>
      </w:r>
    </w:p>
    <w:p w:rsidR="00B635E2" w:rsidRDefault="00B635E2">
      <w:pPr>
        <w:pStyle w:val="FORMATTEXT"/>
        <w:ind w:firstLine="568"/>
        <w:jc w:val="both"/>
      </w:pPr>
      <w:r>
        <w:instrText>Приказ Минсельхоза России от 15.02.2017 N 68</w:instrText>
      </w:r>
    </w:p>
    <w:p w:rsidR="00B635E2" w:rsidRDefault="00B635E2">
      <w:pPr>
        <w:pStyle w:val="FORMATTEXT"/>
        <w:ind w:firstLine="568"/>
        <w:jc w:val="both"/>
      </w:pPr>
      <w:r>
        <w:instrText>Статус: действует с 24.03.2017"</w:instrText>
      </w:r>
      <w:r>
        <w:fldChar w:fldCharType="separate"/>
      </w:r>
      <w:r>
        <w:rPr>
          <w:color w:val="0000AA"/>
          <w:u w:val="single"/>
        </w:rPr>
        <w:t>приказами Минсельхоза России от 15 февраля 2017 г. N 68</w:t>
      </w:r>
      <w:r>
        <w:fldChar w:fldCharType="end"/>
      </w:r>
      <w:r>
        <w:t xml:space="preserve"> (зарегистрирован Минюстом России 9 марта 2017 г., регистрационный N 45878) и </w:t>
      </w:r>
      <w:r>
        <w:fldChar w:fldCharType="begin"/>
      </w:r>
      <w:r>
        <w:instrText xml:space="preserve"> HYPERLINK "kodeks://link/d?nd=566006472&amp;point=mark=0000000000000000000000000000000000000000000000000064U0IK"\o"’’О внесении изменений в Перечень заразных и иных болезней животных, утвержденный приказом Минсельхоза России от 9 марта 2011 г. N 62’’</w:instrText>
      </w:r>
    </w:p>
    <w:p w:rsidR="00B635E2" w:rsidRDefault="00B635E2">
      <w:pPr>
        <w:pStyle w:val="FORMATTEXT"/>
        <w:ind w:firstLine="568"/>
        <w:jc w:val="both"/>
      </w:pPr>
      <w:r>
        <w:instrText>Приказ Минсельхоза России от 25.09.2020 N 564</w:instrText>
      </w:r>
    </w:p>
    <w:p w:rsidR="00B635E2" w:rsidRDefault="00B635E2">
      <w:pPr>
        <w:pStyle w:val="FORMATTEXT"/>
        <w:ind w:firstLine="568"/>
        <w:jc w:val="both"/>
      </w:pPr>
      <w:r>
        <w:instrText>Статус: действует с 02.11.2020"</w:instrText>
      </w:r>
      <w:r>
        <w:fldChar w:fldCharType="separate"/>
      </w:r>
      <w:r>
        <w:rPr>
          <w:color w:val="0000AA"/>
          <w:u w:val="single"/>
        </w:rPr>
        <w:t>от 25 сентября 2020 г. N 564</w:t>
      </w:r>
      <w:r>
        <w:fldChar w:fldCharType="end"/>
      </w:r>
      <w:r>
        <w:t xml:space="preserve"> (зарегистрирован Минюстом России 22 октября 2020 г., регистрационный N 60521).</w:t>
      </w:r>
    </w:p>
    <w:p w:rsidR="00B635E2" w:rsidRDefault="00B635E2">
      <w:pPr>
        <w:pStyle w:val="FORMATTEXT"/>
        <w:ind w:firstLine="568"/>
        <w:jc w:val="both"/>
      </w:pPr>
    </w:p>
    <w:p w:rsidR="00B635E2" w:rsidRDefault="00B635E2">
      <w:pPr>
        <w:pStyle w:val="FORMATTEXT"/>
        <w:ind w:firstLine="568"/>
        <w:jc w:val="both"/>
      </w:pPr>
      <w:r>
        <w:t>42. Перед входом в санпропускник, как с внешней, так и с внутренней стороны производственной зоны, должны устанавливаться дезковрики.</w:t>
      </w:r>
    </w:p>
    <w:p w:rsidR="00B635E2" w:rsidRDefault="00B635E2">
      <w:pPr>
        <w:pStyle w:val="FORMATTEXT"/>
        <w:ind w:firstLine="568"/>
        <w:jc w:val="both"/>
      </w:pPr>
    </w:p>
    <w:p w:rsidR="00B635E2" w:rsidRDefault="00B635E2">
      <w:pPr>
        <w:pStyle w:val="FORMATTEXT"/>
        <w:ind w:firstLine="568"/>
        <w:jc w:val="both"/>
      </w:pPr>
      <w:r>
        <w:t>43. Санпропускник должен быть оборудован раздевалкой для одежды и обуви (с индивидуальными шкафами, закрепленными за каждым работником), душевыми комнатами. Входить в животноводческие помещения и помещения для хранения кормов, кормоцех допускается только в специальной одежде и обуви. Не допускается в указанные помещения вносить иную одежду, другие предметы и пищевые продукты, а также выходить из указанных помещений в специальной одежде и обуви и выносить их за пределы Предприятия.</w:t>
      </w:r>
    </w:p>
    <w:p w:rsidR="00B635E2" w:rsidRDefault="00B635E2">
      <w:pPr>
        <w:pStyle w:val="FORMATTEXT"/>
        <w:ind w:firstLine="568"/>
        <w:jc w:val="both"/>
      </w:pPr>
    </w:p>
    <w:p w:rsidR="00B635E2" w:rsidRDefault="00B635E2">
      <w:pPr>
        <w:pStyle w:val="FORMATTEXT"/>
        <w:ind w:firstLine="568"/>
        <w:jc w:val="both"/>
      </w:pPr>
      <w:r>
        <w:t>Специальные одежда и обувь должны подвергаться обеззараживанию или стирке с применением дезинфицирующих растворов.</w:t>
      </w:r>
    </w:p>
    <w:p w:rsidR="00B635E2" w:rsidRDefault="00B635E2">
      <w:pPr>
        <w:pStyle w:val="FORMATTEXT"/>
        <w:ind w:firstLine="568"/>
        <w:jc w:val="both"/>
      </w:pPr>
    </w:p>
    <w:p w:rsidR="00B635E2" w:rsidRDefault="00B635E2">
      <w:pPr>
        <w:pStyle w:val="FORMATTEXT"/>
        <w:ind w:firstLine="568"/>
        <w:jc w:val="both"/>
      </w:pPr>
      <w:r>
        <w:t>44. Работники и посетители Предприятия в помещении санпропускника снимают личную одежду и обувь и обеспечиваются специальными одеждой и обувью.</w:t>
      </w:r>
    </w:p>
    <w:p w:rsidR="00B635E2" w:rsidRDefault="00B635E2">
      <w:pPr>
        <w:pStyle w:val="FORMATTEXT"/>
        <w:ind w:firstLine="568"/>
        <w:jc w:val="both"/>
      </w:pPr>
    </w:p>
    <w:p w:rsidR="00B635E2" w:rsidRDefault="00B635E2">
      <w:pPr>
        <w:pStyle w:val="FORMATTEXT"/>
        <w:ind w:firstLine="568"/>
        <w:jc w:val="both"/>
      </w:pPr>
      <w:r>
        <w:t>45. Работники Предприятия, обслуживающие одну группу МРС, не допускаются к обслуживанию другой группы МРС.</w:t>
      </w:r>
    </w:p>
    <w:p w:rsidR="00B635E2" w:rsidRDefault="00B635E2">
      <w:pPr>
        <w:pStyle w:val="FORMATTEXT"/>
        <w:ind w:firstLine="568"/>
        <w:jc w:val="both"/>
      </w:pPr>
    </w:p>
    <w:p w:rsidR="00B635E2" w:rsidRDefault="00B635E2">
      <w:pPr>
        <w:pStyle w:val="FORMATTEXT"/>
        <w:ind w:firstLine="568"/>
        <w:jc w:val="both"/>
      </w:pPr>
      <w:r>
        <w:t>46. Оборудование, инвентарь маркируются и закрепляются за участком (цехом) Предприятия. Передавать указанные предметы из одного участка (цеха) Предприятия в другие без обеззараживания запрещается.</w:t>
      </w:r>
    </w:p>
    <w:p w:rsidR="00B635E2" w:rsidRDefault="00B635E2">
      <w:pPr>
        <w:pStyle w:val="FORMATTEXT"/>
        <w:ind w:firstLine="568"/>
        <w:jc w:val="both"/>
      </w:pPr>
    </w:p>
    <w:p w:rsidR="00B635E2" w:rsidRDefault="00B635E2">
      <w:pPr>
        <w:pStyle w:val="FORMATTEXT"/>
        <w:ind w:firstLine="568"/>
        <w:jc w:val="both"/>
      </w:pPr>
      <w:r>
        <w:t>47. На территории Предприятий запрещается содержать собак (кроме сторожевых и пастушьих), кошек, а также животных других видов (включая птиц), кроме лошадей, ослов и лам, используемых для пастьбы МРС. При этом собаки, лошади, ослы и ламы должны содержаться в отдельных от МРС помещениях.</w:t>
      </w:r>
    </w:p>
    <w:p w:rsidR="00B635E2" w:rsidRDefault="00B635E2">
      <w:pPr>
        <w:pStyle w:val="FORMATTEXT"/>
        <w:ind w:firstLine="568"/>
        <w:jc w:val="both"/>
      </w:pPr>
    </w:p>
    <w:p w:rsidR="00B635E2" w:rsidRDefault="00B635E2">
      <w:pPr>
        <w:pStyle w:val="FORMATTEXT"/>
        <w:ind w:firstLine="568"/>
        <w:jc w:val="both"/>
      </w:pPr>
      <w:r>
        <w:t>Сторожевые и пастушьи собаки, а также лошади, ослы и ламы, содержащиеся на территории Предприятий, должны подвергаться дегельминтизации, вакцинации против бешенства и другим ветеринарным обработкам, предусмотренным ветеринарными правилами.</w:t>
      </w:r>
    </w:p>
    <w:p w:rsidR="00B635E2" w:rsidRDefault="00B635E2">
      <w:pPr>
        <w:pStyle w:val="FORMATTEXT"/>
        <w:ind w:firstLine="568"/>
        <w:jc w:val="both"/>
      </w:pPr>
    </w:p>
    <w:p w:rsidR="00B635E2" w:rsidRDefault="00B635E2">
      <w:pPr>
        <w:pStyle w:val="FORMATTEXT"/>
        <w:ind w:firstLine="568"/>
        <w:jc w:val="both"/>
      </w:pPr>
      <w:r>
        <w:t>48. Для сети дорог внутри Предприятия, проездов и технологических площадок должны применяться твердые покрытия. Пересечение дорог внутри предприятия, используемых для вывоза навоза, трупов животных, отходов убоя МРС и других отходов, и дорог, используемых для подвоза здоровых животных, кормов и перемещения продукции животного происхождения, не допускается.</w:t>
      </w:r>
    </w:p>
    <w:p w:rsidR="00B635E2" w:rsidRDefault="00B635E2">
      <w:pPr>
        <w:pStyle w:val="FORMATTEXT"/>
        <w:ind w:firstLine="568"/>
        <w:jc w:val="both"/>
      </w:pPr>
    </w:p>
    <w:p w:rsidR="00B635E2" w:rsidRDefault="00B635E2">
      <w:pPr>
        <w:pStyle w:val="FORMATTEXT"/>
        <w:ind w:firstLine="568"/>
        <w:jc w:val="both"/>
      </w:pPr>
      <w:r>
        <w:t>49. В животноводческих помещениях Предприятий должна осуществляться уборка навоза.</w:t>
      </w:r>
    </w:p>
    <w:p w:rsidR="00B635E2" w:rsidRDefault="00B635E2">
      <w:pPr>
        <w:pStyle w:val="FORMATTEXT"/>
        <w:ind w:firstLine="568"/>
        <w:jc w:val="both"/>
      </w:pPr>
    </w:p>
    <w:p w:rsidR="00B635E2" w:rsidRDefault="00B635E2">
      <w:pPr>
        <w:pStyle w:val="FORMATTEXT"/>
        <w:ind w:firstLine="568"/>
        <w:jc w:val="both"/>
      </w:pPr>
      <w:r>
        <w:t>50. На Предприятиях навозохранилища, площадки для хранения и компостирования навоза должны размещаться на расстоянии не менее 60 м с подветренной стороны от зданий для размещения животных.</w:t>
      </w:r>
    </w:p>
    <w:p w:rsidR="00B635E2" w:rsidRDefault="00B635E2">
      <w:pPr>
        <w:pStyle w:val="FORMATTEXT"/>
        <w:ind w:firstLine="568"/>
        <w:jc w:val="both"/>
      </w:pPr>
    </w:p>
    <w:p w:rsidR="00B635E2" w:rsidRDefault="00B635E2">
      <w:pPr>
        <w:pStyle w:val="FORMATTEXT"/>
        <w:ind w:firstLine="568"/>
        <w:jc w:val="both"/>
      </w:pPr>
      <w:r>
        <w:t>51. Система уборки навоза из групповых секций Предприятия и транспортировка его за пределы животноводческих помещений должна обеспечивать постоянную и поддерживаемую чистоту групповых секций, проходов и ограждений, а также ограничивать образование вредных газов в животноводческих помещениях.</w:t>
      </w:r>
    </w:p>
    <w:p w:rsidR="00B635E2" w:rsidRDefault="00B635E2">
      <w:pPr>
        <w:pStyle w:val="FORMATTEXT"/>
        <w:ind w:firstLine="568"/>
        <w:jc w:val="both"/>
      </w:pPr>
    </w:p>
    <w:p w:rsidR="00B635E2" w:rsidRDefault="00B635E2">
      <w:pPr>
        <w:pStyle w:val="FORMATTEXT"/>
        <w:ind w:firstLine="568"/>
        <w:jc w:val="both"/>
      </w:pPr>
      <w:r>
        <w:t>Навоз с подстилкой из животноводческих помещений Предприятия должен удаляться каждый раз перед размещением в таких помещениях новых групп животных, а с выгульных площадок Предприятия - по мере его накопления.</w:t>
      </w:r>
    </w:p>
    <w:p w:rsidR="00B635E2" w:rsidRDefault="00B635E2">
      <w:pPr>
        <w:pStyle w:val="FORMATTEXT"/>
        <w:ind w:firstLine="568"/>
        <w:jc w:val="both"/>
      </w:pPr>
    </w:p>
    <w:p w:rsidR="00B635E2" w:rsidRDefault="00B635E2">
      <w:pPr>
        <w:pStyle w:val="FORMATTEXT"/>
        <w:ind w:firstLine="568"/>
        <w:jc w:val="both"/>
      </w:pPr>
      <w:r>
        <w:t>В животноводческих помещениях Предприятия с решетчатыми полами навоз из подпольных каналов удаляется при заполнении каналов на 2/3 их объема, а также после окончания технологического цикла производства на Предприятии.</w:t>
      </w:r>
    </w:p>
    <w:p w:rsidR="00B635E2" w:rsidRDefault="00B635E2">
      <w:pPr>
        <w:pStyle w:val="FORMATTEXT"/>
        <w:ind w:firstLine="568"/>
        <w:jc w:val="both"/>
      </w:pPr>
    </w:p>
    <w:p w:rsidR="00B635E2" w:rsidRDefault="00B635E2">
      <w:pPr>
        <w:pStyle w:val="FORMATTEXT"/>
        <w:ind w:firstLine="568"/>
        <w:jc w:val="both"/>
      </w:pPr>
      <w:r>
        <w:t xml:space="preserve">52. Скорость движения воздуха в животноводческих помещениях Предприятия не должна превышать показателей, приведенных в </w:t>
      </w:r>
      <w:r>
        <w:fldChar w:fldCharType="begin"/>
      </w:r>
      <w:r>
        <w:instrText xml:space="preserve"> HYPERLINK "kodeks://link/d?nd=352337148&amp;point=mark=000000000000000000000000000000000000000000000000007DU0KB"\o"’’Об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6</w:t>
      </w:r>
      <w:r>
        <w:fldChar w:fldCharType="end"/>
      </w:r>
      <w:r>
        <w:t>.</w:t>
      </w:r>
    </w:p>
    <w:p w:rsidR="00B635E2" w:rsidRDefault="00B635E2">
      <w:pPr>
        <w:pStyle w:val="FORMATTEXT"/>
        <w:ind w:firstLine="568"/>
        <w:jc w:val="both"/>
      </w:pPr>
    </w:p>
    <w:p w:rsidR="00B635E2" w:rsidRDefault="00B635E2">
      <w:pPr>
        <w:pStyle w:val="FORMATTEXT"/>
        <w:jc w:val="right"/>
      </w:pPr>
      <w:r>
        <w:t xml:space="preserve">Таблица N 6 </w:t>
      </w:r>
    </w:p>
    <w:p w:rsidR="00B635E2" w:rsidRDefault="00B635E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355"/>
        <w:gridCol w:w="1815"/>
        <w:gridCol w:w="1935"/>
      </w:tblGrid>
      <w:tr w:rsidR="00B635E2">
        <w:tblPrEx>
          <w:tblCellMar>
            <w:top w:w="0" w:type="dxa"/>
            <w:bottom w:w="0" w:type="dxa"/>
          </w:tblCellMar>
        </w:tblPrEx>
        <w:tc>
          <w:tcPr>
            <w:tcW w:w="535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93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Здания и помещения и половозрастная группа животных </w:t>
            </w:r>
          </w:p>
        </w:tc>
        <w:tc>
          <w:tcPr>
            <w:tcW w:w="3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Скорость движения воздуха по периодам, м/с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Холодный (при температуре наружного воздуха -10°С)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Переходный (при температуре наружного воздуха +5°С и ниже) </w:t>
            </w:r>
          </w:p>
        </w:tc>
      </w:tr>
      <w:tr w:rsidR="00B635E2">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Овцы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маток с ягнятами старше 10-суточного возраста, осемененных маток (суягных) и маток, не осемененных после отъема ягнят (холостых), баранов, ремонтного молодняка, откормочного поголовья, кастрированных баранов (валухов)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Помещения для ягнения и содержания маток с ягнятами до 10-суточного возраста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 </w:t>
            </w:r>
          </w:p>
        </w:tc>
      </w:tr>
      <w:tr w:rsidR="00B635E2">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ягнят при раздельно-контактном и искусственном способах выращивания: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до 45-суточного возраста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старше 45-суточного возраста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Манеж для взятия спермы и осеменения маток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доения маток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стрижки овец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0,5 </w:t>
            </w:r>
          </w:p>
        </w:tc>
      </w:tr>
      <w:tr w:rsidR="00B635E2">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Козы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Помещения для содержания козлов-производителей, козлов-пробников, маток без козлят, ремонтного молодняка, откормочного поголовья, козлов-кастратов молочного и мясного направлений и продуктивности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маток с козлятами до 20-суточного возраста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маток с козлятами старше 20-суточного возраста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0,4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искусственного выращивания козлят до 2-3 месяцев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0,2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Помещения для доения маток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Манеж для взятия спермы и осеменения маток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0,3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bl>
    <w:p w:rsidR="00B635E2" w:rsidRDefault="00B635E2">
      <w:pPr>
        <w:widowControl w:val="0"/>
        <w:autoSpaceDE w:val="0"/>
        <w:autoSpaceDN w:val="0"/>
        <w:adjustRightInd w:val="0"/>
        <w:spacing w:after="0" w:line="240" w:lineRule="auto"/>
        <w:rPr>
          <w:rFonts w:ascii="Arial, sans-serif" w:hAnsi="Arial, sans-serif"/>
          <w:sz w:val="24"/>
          <w:szCs w:val="24"/>
        </w:rPr>
      </w:pPr>
    </w:p>
    <w:p w:rsidR="00B635E2" w:rsidRDefault="00B635E2">
      <w:pPr>
        <w:pStyle w:val="FORMATTEXT"/>
        <w:ind w:firstLine="568"/>
        <w:jc w:val="both"/>
      </w:pPr>
      <w:r>
        <w:t xml:space="preserve">53. Концентрация вредных газов в животноводческих помещениях Предприятия не должна превышать предельно допустимые концентрации вредных газов в животноводческих помещениях, приведенные в </w:t>
      </w:r>
      <w:r>
        <w:fldChar w:fldCharType="begin"/>
      </w:r>
      <w:r>
        <w:instrText xml:space="preserve"> HYPERLINK "kodeks://link/d?nd=352337148&amp;point=mark=000000000000000000000000000000000000000000000000007E20KD"\o"’’Об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таблице N 7</w:t>
      </w:r>
      <w:r>
        <w:fldChar w:fldCharType="end"/>
      </w:r>
      <w:r>
        <w:t>.</w:t>
      </w:r>
    </w:p>
    <w:p w:rsidR="00B635E2" w:rsidRDefault="00B635E2">
      <w:pPr>
        <w:pStyle w:val="FORMATTEXT"/>
        <w:ind w:firstLine="568"/>
        <w:jc w:val="both"/>
      </w:pPr>
    </w:p>
    <w:p w:rsidR="00B635E2" w:rsidRDefault="00B635E2">
      <w:pPr>
        <w:pStyle w:val="FORMATTEXT"/>
        <w:jc w:val="right"/>
      </w:pPr>
      <w:r>
        <w:t xml:space="preserve">Таблица N 7 </w:t>
      </w:r>
    </w:p>
    <w:p w:rsidR="00B635E2" w:rsidRDefault="00B635E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385"/>
        <w:gridCol w:w="1845"/>
        <w:gridCol w:w="1845"/>
      </w:tblGrid>
      <w:tr w:rsidR="00B635E2">
        <w:tblPrEx>
          <w:tblCellMar>
            <w:top w:w="0" w:type="dxa"/>
            <w:bottom w:w="0" w:type="dxa"/>
          </w:tblCellMar>
        </w:tblPrEx>
        <w:tc>
          <w:tcPr>
            <w:tcW w:w="538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B635E2" w:rsidRDefault="00B635E2">
            <w:pPr>
              <w:widowControl w:val="0"/>
              <w:autoSpaceDE w:val="0"/>
              <w:autoSpaceDN w:val="0"/>
              <w:adjustRightInd w:val="0"/>
              <w:spacing w:after="0" w:line="240" w:lineRule="auto"/>
              <w:rPr>
                <w:rFonts w:ascii="Arial, sans-serif" w:hAnsi="Arial, sans-serif"/>
                <w:sz w:val="24"/>
                <w:szCs w:val="24"/>
              </w:rPr>
            </w:pP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Здания, помещения и половозрастная группа животных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Предельно допустимая концентрация аммиака, мг/м</w:t>
            </w:r>
            <w:r>
              <w:rPr>
                <w:position w:val="-10"/>
                <w:sz w:val="18"/>
                <w:szCs w:val="18"/>
              </w:rPr>
              <w:pict>
                <v:shape id="_x0000_i1048" type="#_x0000_t75" style="width:8.25pt;height:17.25pt">
                  <v:imagedata r:id="rId8" o:title=""/>
                </v:shape>
              </w:pict>
            </w:r>
            <w:r>
              <w:rPr>
                <w:sz w:val="18"/>
                <w:szCs w:val="18"/>
              </w:rPr>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Предельно допустимая концентрация сероводорода, мг/м</w:t>
            </w:r>
            <w:r>
              <w:rPr>
                <w:position w:val="-10"/>
                <w:sz w:val="18"/>
                <w:szCs w:val="18"/>
              </w:rPr>
              <w:pict>
                <v:shape id="_x0000_i1049" type="#_x0000_t75" style="width:8.25pt;height:17.25pt">
                  <v:imagedata r:id="rId8" o:title=""/>
                </v:shape>
              </w:pict>
            </w:r>
            <w:r>
              <w:rPr>
                <w:sz w:val="18"/>
                <w:szCs w:val="18"/>
              </w:rPr>
              <w:t xml:space="preserve"> </w:t>
            </w:r>
          </w:p>
        </w:tc>
      </w:tr>
      <w:tr w:rsidR="00B635E2">
        <w:tblPrEx>
          <w:tblCellMar>
            <w:top w:w="0" w:type="dxa"/>
            <w:bottom w:w="0" w:type="dxa"/>
          </w:tblCellMar>
        </w:tblPrEx>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Овцы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Помещения для ягнения и содержания маток с ягнятами до 10-суточного возраста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маток с ягнятами старше 10-суточного возраста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ягнят при раздельно-контактном и искусственном способах выращивания: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до 45-суточного возраста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старше 45-суточного возраста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Манеж для взятия спермы и осеменения маток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доения маток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r>
      <w:tr w:rsidR="00B635E2">
        <w:tblPrEx>
          <w:tblCellMar>
            <w:top w:w="0" w:type="dxa"/>
            <w:bottom w:w="0" w:type="dxa"/>
          </w:tblCellMar>
        </w:tblPrEx>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Козы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Помещения для содержания козлов-производителей, козлов-пробников, маток без козлят, ремонтного молодняка, откормочного поголовья, козлов-кастратов молочного и мясного направлений и продуктивности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маток с козлятами до 20-суточного возраста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маток с козлятами старше 20-суточного возраста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искусственного выращивания козлят до 2-3 месяцев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Помещение для содержания маток, помещение для доения маток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10 </w:t>
            </w:r>
          </w:p>
        </w:tc>
      </w:tr>
      <w:tr w:rsidR="00B635E2">
        <w:tblPrEx>
          <w:tblCellMar>
            <w:top w:w="0" w:type="dxa"/>
            <w:bottom w:w="0" w:type="dxa"/>
          </w:tblCellMar>
        </w:tblPrEx>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rPr>
                <w:sz w:val="18"/>
                <w:szCs w:val="18"/>
              </w:rPr>
            </w:pPr>
            <w:r>
              <w:rPr>
                <w:sz w:val="18"/>
                <w:szCs w:val="18"/>
              </w:rPr>
              <w:t xml:space="preserve">Манеж для взятия спермы и осеменения маток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20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635E2" w:rsidRDefault="00B635E2">
            <w:pPr>
              <w:pStyle w:val="FORMATTEXT"/>
              <w:jc w:val="center"/>
              <w:rPr>
                <w:sz w:val="18"/>
                <w:szCs w:val="18"/>
              </w:rPr>
            </w:pPr>
            <w:r>
              <w:rPr>
                <w:sz w:val="18"/>
                <w:szCs w:val="18"/>
              </w:rPr>
              <w:t xml:space="preserve">- </w:t>
            </w:r>
          </w:p>
        </w:tc>
      </w:tr>
    </w:tbl>
    <w:p w:rsidR="00B635E2" w:rsidRDefault="00B635E2">
      <w:pPr>
        <w:widowControl w:val="0"/>
        <w:autoSpaceDE w:val="0"/>
        <w:autoSpaceDN w:val="0"/>
        <w:adjustRightInd w:val="0"/>
        <w:spacing w:after="0" w:line="240" w:lineRule="auto"/>
        <w:rPr>
          <w:rFonts w:ascii="Arial, sans-serif" w:hAnsi="Arial, sans-serif"/>
          <w:sz w:val="24"/>
          <w:szCs w:val="24"/>
        </w:rPr>
      </w:pPr>
    </w:p>
    <w:p w:rsidR="00B635E2" w:rsidRDefault="00B635E2">
      <w:pPr>
        <w:pStyle w:val="FORMATTEXT"/>
        <w:ind w:firstLine="568"/>
        <w:jc w:val="both"/>
      </w:pPr>
      <w:r>
        <w:t>54. Полы в помещениях для содержания животных на Предприятии должны быть нескользкими, неабразивными и нетоксичными, малотеплопроводными, водонепроницаемыми, устойчивыми к воздействию сточной жидкости и дезинфицирующих веществ.</w:t>
      </w:r>
    </w:p>
    <w:p w:rsidR="00B635E2" w:rsidRDefault="00B635E2">
      <w:pPr>
        <w:pStyle w:val="FORMATTEXT"/>
        <w:ind w:firstLine="568"/>
        <w:jc w:val="both"/>
      </w:pPr>
    </w:p>
    <w:p w:rsidR="00B635E2" w:rsidRDefault="00B635E2">
      <w:pPr>
        <w:pStyle w:val="FORMATTEXT"/>
        <w:ind w:firstLine="568"/>
        <w:jc w:val="both"/>
      </w:pPr>
      <w:r>
        <w:t>55. Животноводческие помещения в Хозяйствах и на Предприятиях должны обеспечиваться светом за счет естественного и искусственного освещения. При этом искусственные источники света должны быть безопасными для здоровья животных.</w:t>
      </w:r>
    </w:p>
    <w:p w:rsidR="00B635E2" w:rsidRDefault="00B635E2">
      <w:pPr>
        <w:pStyle w:val="FORMATTEXT"/>
        <w:ind w:firstLine="568"/>
        <w:jc w:val="both"/>
      </w:pPr>
    </w:p>
    <w:p w:rsidR="00B635E2" w:rsidRDefault="00B635E2">
      <w:pPr>
        <w:pStyle w:val="FORMATTEXT"/>
        <w:ind w:firstLine="568"/>
        <w:jc w:val="both"/>
      </w:pPr>
      <w:r>
        <w:t>56. Стрижка овец в Хозяйствах и на Предприятиях должна осуществляться при среднесуточной температуре наружного воздуха выше 15°С.</w:t>
      </w:r>
    </w:p>
    <w:p w:rsidR="00B635E2" w:rsidRDefault="00B635E2">
      <w:pPr>
        <w:pStyle w:val="FORMATTEXT"/>
        <w:ind w:firstLine="568"/>
        <w:jc w:val="both"/>
      </w:pPr>
    </w:p>
    <w:p w:rsidR="00B635E2" w:rsidRDefault="00B635E2">
      <w:pPr>
        <w:pStyle w:val="FORMATTEXT"/>
        <w:ind w:firstLine="568"/>
        <w:jc w:val="both"/>
      </w:pPr>
      <w:r>
        <w:t>Для ее проведения на Предприятиях предусматриваются стригальные пункты с искусственным или естественным освещением и вентиляцией. Около стригального пункта оборудуются загоны и расколы</w:t>
      </w:r>
      <w:r>
        <w:rPr>
          <w:position w:val="-10"/>
        </w:rPr>
        <w:pict>
          <v:shape id="_x0000_i1050" type="#_x0000_t75" style="width:12pt;height:17.25pt">
            <v:imagedata r:id="rId15" o:title=""/>
          </v:shape>
        </w:pict>
      </w:r>
      <w:r>
        <w:t xml:space="preserve">. </w:t>
      </w:r>
    </w:p>
    <w:p w:rsidR="00B635E2" w:rsidRDefault="00B635E2">
      <w:pPr>
        <w:pStyle w:val="FORMATTEXT"/>
        <w:jc w:val="both"/>
      </w:pPr>
      <w:r>
        <w:t xml:space="preserve">________________ </w:t>
      </w:r>
    </w:p>
    <w:p w:rsidR="00B635E2" w:rsidRDefault="00B635E2">
      <w:pPr>
        <w:pStyle w:val="FORMATTEXT"/>
        <w:ind w:firstLine="568"/>
        <w:jc w:val="both"/>
      </w:pPr>
      <w:r>
        <w:rPr>
          <w:position w:val="-10"/>
        </w:rPr>
        <w:pict>
          <v:shape id="_x0000_i1051" type="#_x0000_t75" style="width:12pt;height:17.25pt">
            <v:imagedata r:id="rId15" o:title=""/>
          </v:shape>
        </w:pict>
      </w:r>
      <w:r>
        <w:fldChar w:fldCharType="begin"/>
      </w:r>
      <w:r>
        <w:instrText xml:space="preserve"> HYPERLINK "kodeks://link/d?nd=556522983&amp;point=mark=000000000000000000000000000000000000000000000000007EE0KH"\o"’’Об утверждении Единых ветеринарных (ветеринарно-санитарных) требований, предъявляемых к объектам, подлежащим ветеринарному контролю (надзору)’’</w:instrText>
      </w:r>
    </w:p>
    <w:p w:rsidR="00B635E2" w:rsidRDefault="00B635E2">
      <w:pPr>
        <w:pStyle w:val="FORMATTEXT"/>
        <w:ind w:firstLine="568"/>
        <w:jc w:val="both"/>
      </w:pPr>
      <w:r>
        <w:instrText>Решение Коллегии ЕЭК от 13.02.2018 N 27</w:instrText>
      </w:r>
    </w:p>
    <w:p w:rsidR="00B635E2" w:rsidRDefault="00B635E2">
      <w:pPr>
        <w:pStyle w:val="FORMATTEXT"/>
        <w:ind w:firstLine="568"/>
        <w:jc w:val="both"/>
      </w:pPr>
      <w:r>
        <w:instrText>Статус: действует с 14.08.2018"</w:instrText>
      </w:r>
      <w:r>
        <w:fldChar w:fldCharType="separate"/>
      </w:r>
      <w:r>
        <w:rPr>
          <w:color w:val="0000AA"/>
          <w:u w:val="single"/>
        </w:rPr>
        <w:t>Пункт 64 Единых ветеринарных (ветеринарно-санитарных) требований, предъявляемых к объектам, подлежащим ветеринарному контролю (надзору)</w:t>
      </w:r>
      <w:r>
        <w:fldChar w:fldCharType="end"/>
      </w:r>
      <w:r>
        <w:t xml:space="preserve">, утвержденных </w:t>
      </w:r>
      <w:r>
        <w:fldChar w:fldCharType="begin"/>
      </w:r>
      <w:r>
        <w:instrText xml:space="preserve"> HYPERLINK "kodeks://link/d?nd=556522983"\o"’’Об утверждении Единых ветеринарных (ветеринарно-санитарных) требований, предъявляемых к объектам, подлежащим ветеринарному контролю (надзору)’’</w:instrText>
      </w:r>
    </w:p>
    <w:p w:rsidR="00B635E2" w:rsidRDefault="00B635E2">
      <w:pPr>
        <w:pStyle w:val="FORMATTEXT"/>
        <w:ind w:firstLine="568"/>
        <w:jc w:val="both"/>
      </w:pPr>
      <w:r>
        <w:instrText>Решение Коллегии ЕЭК от 13.02.2018 N 27</w:instrText>
      </w:r>
    </w:p>
    <w:p w:rsidR="00B635E2" w:rsidRDefault="00B635E2">
      <w:pPr>
        <w:pStyle w:val="FORMATTEXT"/>
        <w:ind w:firstLine="568"/>
        <w:jc w:val="both"/>
      </w:pPr>
      <w:r>
        <w:instrText>Статус: действует с 14.08.2018"</w:instrText>
      </w:r>
      <w:r>
        <w:fldChar w:fldCharType="separate"/>
      </w:r>
      <w:r>
        <w:rPr>
          <w:color w:val="0000AA"/>
          <w:u w:val="single"/>
        </w:rPr>
        <w:t>Решением Коллегии Евразийской экономической комиссии от 13 февраля 2018 г. N 27</w:t>
      </w:r>
      <w:r>
        <w:fldChar w:fldCharType="end"/>
      </w:r>
      <w:r>
        <w:t xml:space="preserve">, являющимся обязательным для Российской Федерации в соответствии с </w:t>
      </w:r>
      <w:r>
        <w:fldChar w:fldCharType="begin"/>
      </w:r>
      <w:r>
        <w:instrText xml:space="preserve"> HYPERLINK "kodeks://link/d?nd=420205962"\o"’’Договор о Евразийском экономическом союзе (с изменениями на 24 марта 2022 года)’’</w:instrText>
      </w:r>
    </w:p>
    <w:p w:rsidR="00B635E2" w:rsidRDefault="00B635E2">
      <w:pPr>
        <w:pStyle w:val="FORMATTEXT"/>
        <w:ind w:firstLine="568"/>
        <w:jc w:val="both"/>
      </w:pPr>
      <w:r>
        <w:instrText>Международный договор от 29.05.2014</w:instrText>
      </w:r>
    </w:p>
    <w:p w:rsidR="00B635E2" w:rsidRDefault="00B635E2">
      <w:pPr>
        <w:pStyle w:val="FORMATTEXT"/>
        <w:ind w:firstLine="568"/>
        <w:jc w:val="both"/>
      </w:pPr>
      <w:r>
        <w:instrText>Статус: действующая редакция (действ. с 24.01.2023)"</w:instrText>
      </w:r>
      <w:r>
        <w:fldChar w:fldCharType="separate"/>
      </w:r>
      <w:r>
        <w:rPr>
          <w:color w:val="0000AA"/>
          <w:u w:val="single"/>
        </w:rPr>
        <w:t>Договором о Евразийском экономическом союзе от 29 мая 2014 г</w:t>
      </w:r>
      <w:r>
        <w:fldChar w:fldCharType="end"/>
      </w:r>
      <w:r>
        <w:t xml:space="preserve">., ратифицированным </w:t>
      </w:r>
      <w:r>
        <w:fldChar w:fldCharType="begin"/>
      </w:r>
      <w:r>
        <w:instrText xml:space="preserve"> HYPERLINK "kodeks://link/d?nd=420224346"\o"’’О ратификации Договора о Евразийском экономическом союзе’’</w:instrText>
      </w:r>
    </w:p>
    <w:p w:rsidR="00B635E2" w:rsidRDefault="00B635E2">
      <w:pPr>
        <w:pStyle w:val="FORMATTEXT"/>
        <w:ind w:firstLine="568"/>
        <w:jc w:val="both"/>
      </w:pPr>
      <w:r>
        <w:instrText>Федеральный закон от 03.10.2014 N 279-ФЗ</w:instrText>
      </w:r>
    </w:p>
    <w:p w:rsidR="00B635E2" w:rsidRDefault="00B635E2">
      <w:pPr>
        <w:pStyle w:val="FORMATTEXT"/>
        <w:ind w:firstLine="568"/>
        <w:jc w:val="both"/>
      </w:pPr>
      <w:r>
        <w:instrText>Статус: действует с 15.10.2014"</w:instrText>
      </w:r>
      <w:r>
        <w:fldChar w:fldCharType="separate"/>
      </w:r>
      <w:r>
        <w:rPr>
          <w:color w:val="0000AA"/>
          <w:u w:val="single"/>
        </w:rPr>
        <w:t>Федеральным законом от 3 октября 2014 г. N 279-ФЗ "О ратификации Договора о Евразийском экономическом союзе"</w:t>
      </w:r>
      <w:r>
        <w:fldChar w:fldCharType="end"/>
      </w:r>
      <w:r>
        <w:t>.</w:t>
      </w:r>
    </w:p>
    <w:p w:rsidR="00B635E2" w:rsidRDefault="00B635E2">
      <w:pPr>
        <w:pStyle w:val="FORMATTEXT"/>
        <w:ind w:firstLine="568"/>
        <w:jc w:val="both"/>
      </w:pPr>
    </w:p>
    <w:p w:rsidR="00B635E2" w:rsidRDefault="00B635E2">
      <w:pPr>
        <w:pStyle w:val="FORMATTEXT"/>
        <w:ind w:firstLine="568"/>
        <w:jc w:val="both"/>
      </w:pPr>
      <w:r>
        <w:t>57. Для содержания и лечения больных животных, животных с повышенной температурой тела, а также животных, подозреваемых в заболевании, на Предприятиях должны предусматриваться изолированные животноводческие помещения (изоляторы, групповые секции) или отдельные станки с перегородками вместимостью до 0,5% от поголовья.</w:t>
      </w:r>
    </w:p>
    <w:p w:rsidR="00B635E2" w:rsidRDefault="00B635E2">
      <w:pPr>
        <w:pStyle w:val="FORMATTEXT"/>
        <w:ind w:firstLine="568"/>
        <w:jc w:val="both"/>
      </w:pPr>
    </w:p>
    <w:p w:rsidR="00B635E2" w:rsidRDefault="00B635E2">
      <w:pPr>
        <w:pStyle w:val="FORMATTEXT"/>
        <w:ind w:firstLine="568"/>
        <w:jc w:val="both"/>
      </w:pPr>
      <w:r>
        <w:t>58. Перед отправкой МРС с Предприятия - поставщика каждое животное должно подвергаться клиническому осмотру с термометрией, который осуществляется специалистом в области ветеринарии.</w:t>
      </w:r>
    </w:p>
    <w:p w:rsidR="00B635E2" w:rsidRDefault="00B635E2">
      <w:pPr>
        <w:pStyle w:val="FORMATTEXT"/>
        <w:ind w:firstLine="568"/>
        <w:jc w:val="both"/>
      </w:pPr>
    </w:p>
    <w:p w:rsidR="00B635E2" w:rsidRDefault="00B635E2">
      <w:pPr>
        <w:pStyle w:val="FORMATTEXT"/>
        <w:ind w:firstLine="568"/>
        <w:jc w:val="both"/>
      </w:pPr>
      <w:r>
        <w:t>59. На Предприятиях, осуществляющих круглогодичное пастбищное содержание МРС, включая Предприятия, использующие отгонное животноводство, животные содержатся в отдельных загонах либо на пастбищах (далее - Площадки Предприятия).</w:t>
      </w:r>
    </w:p>
    <w:p w:rsidR="00B635E2" w:rsidRDefault="00B635E2">
      <w:pPr>
        <w:pStyle w:val="FORMATTEXT"/>
        <w:ind w:firstLine="568"/>
        <w:jc w:val="both"/>
      </w:pPr>
    </w:p>
    <w:p w:rsidR="00B635E2" w:rsidRDefault="00B635E2">
      <w:pPr>
        <w:pStyle w:val="FORMATTEXT"/>
        <w:ind w:firstLine="568"/>
        <w:jc w:val="both"/>
      </w:pPr>
      <w:r>
        <w:t xml:space="preserve">60. На каждой Площадке Предприятия должны располагаться: </w:t>
      </w:r>
    </w:p>
    <w:p w:rsidR="00B635E2" w:rsidRDefault="00B635E2">
      <w:pPr>
        <w:pStyle w:val="FORMATTEXT"/>
        <w:ind w:firstLine="568"/>
        <w:jc w:val="both"/>
      </w:pPr>
    </w:p>
    <w:p w:rsidR="00B635E2" w:rsidRDefault="00B635E2">
      <w:pPr>
        <w:pStyle w:val="FORMATTEXT"/>
        <w:ind w:firstLine="568"/>
        <w:jc w:val="both"/>
      </w:pPr>
      <w:r>
        <w:t>ограждение;</w:t>
      </w:r>
    </w:p>
    <w:p w:rsidR="00B635E2" w:rsidRDefault="00B635E2">
      <w:pPr>
        <w:pStyle w:val="FORMATTEXT"/>
        <w:ind w:firstLine="568"/>
        <w:jc w:val="both"/>
      </w:pPr>
    </w:p>
    <w:p w:rsidR="00B635E2" w:rsidRDefault="00B635E2">
      <w:pPr>
        <w:pStyle w:val="FORMATTEXT"/>
        <w:ind w:firstLine="568"/>
        <w:jc w:val="both"/>
      </w:pPr>
      <w:r>
        <w:t>здание (строение, сооружение) для размещения обслуживающего персонала с ветеринарно-профилактическим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 передвижные либо стационарные кормушки и поилки, а также иные приспособления и сооружения, необходимые в производственном процессе.</w:t>
      </w:r>
    </w:p>
    <w:p w:rsidR="00B635E2" w:rsidRDefault="00B635E2">
      <w:pPr>
        <w:pStyle w:val="FORMATTEXT"/>
        <w:ind w:firstLine="568"/>
        <w:jc w:val="both"/>
      </w:pPr>
    </w:p>
    <w:p w:rsidR="00B635E2" w:rsidRDefault="00B635E2">
      <w:pPr>
        <w:pStyle w:val="FORMATTEXT"/>
        <w:ind w:firstLine="568"/>
        <w:jc w:val="both"/>
      </w:pPr>
      <w:r>
        <w:t xml:space="preserve">61. </w:t>
      </w:r>
      <w:r>
        <w:fldChar w:fldCharType="begin"/>
      </w:r>
      <w:r>
        <w:instrText xml:space="preserve"> HYPERLINK "kodeks://link/d?nd=352337148&amp;point=mark=0000000000000000000000000000000000000000000000000065A0IQ"\o"’’Об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Пункты 3-16</w:t>
      </w:r>
      <w:r>
        <w:fldChar w:fldCharType="end"/>
      </w:r>
      <w:r>
        <w:t xml:space="preserve">, </w:t>
      </w:r>
      <w:r>
        <w:fldChar w:fldCharType="begin"/>
      </w:r>
      <w:r>
        <w:instrText xml:space="preserve"> HYPERLINK "kodeks://link/d?nd=352337148&amp;point=mark=000000000000000000000000000000000000000000000000007DI0K8"\o"’’Об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23-26</w:t>
      </w:r>
      <w:r>
        <w:fldChar w:fldCharType="end"/>
      </w:r>
      <w:r>
        <w:t xml:space="preserve">, </w:t>
      </w:r>
      <w:r>
        <w:fldChar w:fldCharType="begin"/>
      </w:r>
      <w:r>
        <w:instrText xml:space="preserve"> HYPERLINK "kodeks://link/d?nd=352337148&amp;point=mark=000000000000000000000000000000000000000000000000007DM0K9"\o"’’Об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33-44</w:t>
      </w:r>
      <w:r>
        <w:fldChar w:fldCharType="end"/>
      </w:r>
      <w:r>
        <w:t xml:space="preserve">, </w:t>
      </w:r>
      <w:r>
        <w:fldChar w:fldCharType="begin"/>
      </w:r>
      <w:r>
        <w:instrText xml:space="preserve"> HYPERLINK "kodeks://link/d?nd=352337148&amp;point=mark=000000000000000000000000000000000000000000000000007E40KF"\o"’’Об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48-55</w:t>
      </w:r>
      <w:r>
        <w:fldChar w:fldCharType="end"/>
      </w:r>
      <w:r>
        <w:t xml:space="preserve">, </w:t>
      </w:r>
      <w:r>
        <w:fldChar w:fldCharType="begin"/>
      </w:r>
      <w:r>
        <w:instrText xml:space="preserve"> HYPERLINK "kodeks://link/d?nd=352337148&amp;point=mark=000000000000000000000000000000000000000000000000007EA0KH"\o"’’Об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57 Правил</w:t>
      </w:r>
      <w:r>
        <w:fldChar w:fldCharType="end"/>
      </w:r>
      <w:r>
        <w:t xml:space="preserve"> не применяются к Хозяйствам и Предприятиям, осуществляющим содержание МРС на условиях круглогодичного пастбищного содержания.</w:t>
      </w:r>
    </w:p>
    <w:p w:rsidR="00B635E2" w:rsidRDefault="00B635E2">
      <w:pPr>
        <w:pStyle w:val="FORMATTEXT"/>
        <w:ind w:firstLine="568"/>
        <w:jc w:val="both"/>
      </w:pPr>
    </w:p>
    <w:p w:rsidR="00B635E2" w:rsidRDefault="00B635E2">
      <w:pPr>
        <w:pStyle w:val="FORMATTEXT"/>
        <w:ind w:firstLine="568"/>
        <w:jc w:val="both"/>
      </w:pPr>
      <w:r>
        <w:t>62. Здание для проведения карантинирования МРС на Предприятиях (далее - карантин) предназначается для изолированного содержания животных.</w:t>
      </w:r>
    </w:p>
    <w:p w:rsidR="00B635E2" w:rsidRDefault="00B635E2">
      <w:pPr>
        <w:pStyle w:val="FORMATTEXT"/>
        <w:ind w:firstLine="568"/>
        <w:jc w:val="both"/>
      </w:pPr>
    </w:p>
    <w:p w:rsidR="00B635E2" w:rsidRDefault="00B635E2">
      <w:pPr>
        <w:pStyle w:val="FORMATTEXT"/>
        <w:ind w:firstLine="568"/>
        <w:jc w:val="both"/>
      </w:pPr>
      <w:r>
        <w:t>63. Карантин и территория, прилегающая к нему, должны быть огорожены, иметь самостоятельный въезд (выезд) на дорогу общего пользования.</w:t>
      </w:r>
    </w:p>
    <w:p w:rsidR="00B635E2" w:rsidRDefault="00B635E2">
      <w:pPr>
        <w:pStyle w:val="FORMATTEXT"/>
        <w:ind w:firstLine="568"/>
        <w:jc w:val="both"/>
      </w:pPr>
    </w:p>
    <w:p w:rsidR="00B635E2" w:rsidRDefault="00B635E2">
      <w:pPr>
        <w:pStyle w:val="FORMATTEXT"/>
        <w:ind w:firstLine="568"/>
        <w:jc w:val="both"/>
      </w:pPr>
      <w:r>
        <w:t>64. Карантин должен состоять из двух отделений: отделения для приема и обработки (чистка, мытье) животных и отделения для содержания животных.</w:t>
      </w:r>
    </w:p>
    <w:p w:rsidR="00B635E2" w:rsidRDefault="00B635E2">
      <w:pPr>
        <w:pStyle w:val="FORMATTEXT"/>
        <w:ind w:firstLine="568"/>
        <w:jc w:val="both"/>
      </w:pPr>
    </w:p>
    <w:p w:rsidR="00B635E2" w:rsidRDefault="00B635E2">
      <w:pPr>
        <w:pStyle w:val="FORMATTEXT"/>
        <w:ind w:firstLine="568"/>
        <w:jc w:val="both"/>
      </w:pPr>
      <w:r>
        <w:t>65. Отделение для приема и обработки животных должно включать весовую, помещение для приема и обработки животных, помещение для хранения дезинфицирующих, дезинвазионных и моющих средств, помещение для хранения лекарственных средств для ветеринарного применения и инструментов.</w:t>
      </w:r>
    </w:p>
    <w:p w:rsidR="00B635E2" w:rsidRDefault="00B635E2">
      <w:pPr>
        <w:pStyle w:val="FORMATTEXT"/>
        <w:ind w:firstLine="568"/>
        <w:jc w:val="both"/>
      </w:pPr>
    </w:p>
    <w:p w:rsidR="00B635E2" w:rsidRDefault="00B635E2">
      <w:pPr>
        <w:pStyle w:val="FORMATTEXT"/>
        <w:ind w:firstLine="568"/>
        <w:jc w:val="both"/>
      </w:pPr>
      <w:r>
        <w:t>66. Отделение для содержания животных должно включать животноводческие помещения, а также помещения для хранения кормов и инвентаря (уборочного, по уходу за животными).</w:t>
      </w:r>
    </w:p>
    <w:p w:rsidR="00B635E2" w:rsidRDefault="00B635E2">
      <w:pPr>
        <w:pStyle w:val="FORMATTEXT"/>
        <w:ind w:firstLine="568"/>
        <w:jc w:val="both"/>
      </w:pPr>
    </w:p>
    <w:p w:rsidR="00B635E2" w:rsidRDefault="00B635E2">
      <w:pPr>
        <w:pStyle w:val="FORMATTEXT"/>
        <w:ind w:firstLine="568"/>
        <w:jc w:val="both"/>
      </w:pPr>
      <w:r>
        <w:t>67. В карантине удаление, обработка, обеззараживание, хранение и утилизация навоза осуществляются за пределами навозохранилища Предприятия. Сточные воды карантина должны направляться самостоятельной канализационной сетью в общую систему после обеззараживания или иметь автономную систему накопления и обезвреживания сточных вод.</w:t>
      </w:r>
    </w:p>
    <w:p w:rsidR="00B635E2" w:rsidRDefault="00B635E2">
      <w:pPr>
        <w:pStyle w:val="FORMATTEXT"/>
        <w:ind w:firstLine="568"/>
        <w:jc w:val="both"/>
      </w:pPr>
    </w:p>
    <w:p w:rsidR="00B635E2" w:rsidRDefault="00B635E2">
      <w:pPr>
        <w:pStyle w:val="FORMATTEXT"/>
        <w:ind w:firstLine="568"/>
        <w:jc w:val="both"/>
      </w:pPr>
      <w:r>
        <w:t>68. Все поступающее на Предприятие поголовье МРС, в том числе из собственного репродуктора, подлежит карантинированию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о регионализации.</w:t>
      </w:r>
    </w:p>
    <w:p w:rsidR="00B635E2" w:rsidRDefault="00B635E2">
      <w:pPr>
        <w:pStyle w:val="FORMATTEXT"/>
        <w:ind w:firstLine="568"/>
        <w:jc w:val="both"/>
      </w:pPr>
    </w:p>
    <w:p w:rsidR="00B635E2" w:rsidRDefault="00B635E2">
      <w:pPr>
        <w:pStyle w:val="FORMATTEXT"/>
        <w:ind w:firstLine="568"/>
        <w:jc w:val="both"/>
      </w:pPr>
      <w:r>
        <w:t>При карантинировании проводятся клинический осмотр животных, диагностические исследования и обработки, предусмотренные перечнями диагностических исследований, ветеринарно-профилактических и противоэпизоотических мероприятий, которые утверждаются руководителями предприятий на соответствующий год (далее - Перечень противоэпизоотических мероприятий).</w:t>
      </w:r>
    </w:p>
    <w:p w:rsidR="00B635E2" w:rsidRDefault="00B635E2">
      <w:pPr>
        <w:pStyle w:val="FORMATTEXT"/>
        <w:ind w:firstLine="568"/>
        <w:jc w:val="both"/>
      </w:pPr>
    </w:p>
    <w:p w:rsidR="00B635E2" w:rsidRDefault="00B635E2">
      <w:pPr>
        <w:pStyle w:val="FORMATTEXT"/>
        <w:ind w:firstLine="568"/>
        <w:jc w:val="both"/>
      </w:pPr>
      <w:r>
        <w:t>Перечень противоэпизоотических мероприятий формируется в соответствии с ветеринарными правилами и должен содержать разделы "Диагностические исследования", "Профилактическая вакцинация", "Лечебно-профилактические обработки", "Мероприятия, направленные на ликвидацию и недопущение распространения заразных и иных болезней животных".</w:t>
      </w:r>
    </w:p>
    <w:p w:rsidR="00B635E2" w:rsidRDefault="00B635E2">
      <w:pPr>
        <w:pStyle w:val="FORMATTEXT"/>
        <w:ind w:firstLine="568"/>
        <w:jc w:val="both"/>
      </w:pPr>
    </w:p>
    <w:p w:rsidR="00B635E2" w:rsidRDefault="00B635E2">
      <w:pPr>
        <w:pStyle w:val="FORMATTEXT"/>
        <w:ind w:firstLine="568"/>
        <w:jc w:val="both"/>
      </w:pPr>
      <w:r>
        <w:t>69. При карантинировании на Предприятии:</w:t>
      </w:r>
    </w:p>
    <w:p w:rsidR="00B635E2" w:rsidRDefault="00B635E2">
      <w:pPr>
        <w:pStyle w:val="FORMATTEXT"/>
        <w:ind w:firstLine="568"/>
        <w:jc w:val="both"/>
      </w:pPr>
    </w:p>
    <w:p w:rsidR="00B635E2" w:rsidRDefault="00B635E2">
      <w:pPr>
        <w:pStyle w:val="FORMATTEXT"/>
        <w:ind w:firstLine="568"/>
        <w:jc w:val="both"/>
      </w:pPr>
      <w:r>
        <w:t>комплектование изолированных групповых секций животноводческих помещений карантина поголовьем должно осуществляться в течение 4 календарных дней и не более чем из 3 Предприятий - поставщиков, Хозяйств. Больные животные и животные, в отношении которых имеются основания для подозрения на болезни, перечисленные в ветеринарных правилах, содержатся в отдельной секции;</w:t>
      </w:r>
    </w:p>
    <w:p w:rsidR="00B635E2" w:rsidRDefault="00B635E2">
      <w:pPr>
        <w:pStyle w:val="FORMATTEXT"/>
        <w:ind w:firstLine="568"/>
        <w:jc w:val="both"/>
      </w:pPr>
    </w:p>
    <w:p w:rsidR="00B635E2" w:rsidRDefault="00B635E2">
      <w:pPr>
        <w:pStyle w:val="FORMATTEXT"/>
        <w:ind w:firstLine="568"/>
        <w:jc w:val="both"/>
      </w:pPr>
      <w:r>
        <w:t>запрещаются перемещения (переводы) животных из карантина в другие животноводческие помещения Предприятия, а также в другие секции животноводческих помещений карантина.</w:t>
      </w:r>
    </w:p>
    <w:p w:rsidR="00B635E2" w:rsidRDefault="00B635E2">
      <w:pPr>
        <w:pStyle w:val="FORMATTEXT"/>
        <w:ind w:firstLine="568"/>
        <w:jc w:val="both"/>
      </w:pPr>
    </w:p>
    <w:p w:rsidR="00B635E2" w:rsidRDefault="00B635E2">
      <w:pPr>
        <w:pStyle w:val="FORMATTEXT"/>
        <w:ind w:firstLine="568"/>
        <w:jc w:val="both"/>
      </w:pPr>
      <w:r>
        <w:t>70. Перемещение и перегруппировка животных допускаются в соответствии с решением специалиста в области ветеринарии Предприятия или иного специалиста в области ветеринарии, обслуживающего Предприятие, после окончания карантинирования, проведения всех мер, предусмотренных Перечнем противоэпизоотических мероприятий, и при отсутствии животных, подозреваемых в заболевании заразными болезнями.</w:t>
      </w:r>
    </w:p>
    <w:p w:rsidR="00B635E2" w:rsidRDefault="00B635E2">
      <w:pPr>
        <w:pStyle w:val="FORMATTEXT"/>
        <w:ind w:firstLine="568"/>
        <w:jc w:val="both"/>
      </w:pPr>
    </w:p>
    <w:p w:rsidR="00B635E2" w:rsidRDefault="00B635E2">
      <w:pPr>
        <w:pStyle w:val="FORMATTEXT"/>
        <w:ind w:firstLine="568"/>
        <w:jc w:val="both"/>
      </w:pPr>
      <w:r>
        <w:t>71. Дезинфекция отделений карантина проводится каждый раз после их освобождения от животных.</w:t>
      </w:r>
    </w:p>
    <w:p w:rsidR="00B635E2" w:rsidRDefault="00B635E2">
      <w:pPr>
        <w:pStyle w:val="FORMATTEXT"/>
        <w:ind w:firstLine="568"/>
        <w:jc w:val="both"/>
      </w:pPr>
    </w:p>
    <w:p w:rsidR="00B635E2" w:rsidRDefault="00B635E2">
      <w:pPr>
        <w:pStyle w:val="FORMATTEXT"/>
        <w:ind w:firstLine="568"/>
        <w:jc w:val="both"/>
      </w:pPr>
      <w:r>
        <w:t>72. Карантинирование МРС, поступающего на Предприятие, осуществляющее содержание МРС на условиях круглогодичного пастбищного содержания, проводится на отдельных Площадках Предприятия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о регионализации.</w:t>
      </w:r>
    </w:p>
    <w:p w:rsidR="00B635E2" w:rsidRDefault="00B635E2">
      <w:pPr>
        <w:pStyle w:val="FORMATTEXT"/>
        <w:ind w:firstLine="568"/>
        <w:jc w:val="both"/>
      </w:pPr>
    </w:p>
    <w:p w:rsidR="00B635E2" w:rsidRDefault="00B635E2">
      <w:pPr>
        <w:pStyle w:val="FORMATTEXT"/>
        <w:ind w:firstLine="568"/>
        <w:jc w:val="both"/>
      </w:pPr>
      <w:r>
        <w:t>73. Перемещение (перевод) при карантинировании МРС с отдельных Площадок Предприятия или из отдельных загонов на другие отдельные Площадки Предприятия или в отдельные загоны Предприятия запрещается.</w:t>
      </w:r>
    </w:p>
    <w:p w:rsidR="00B635E2" w:rsidRDefault="00B635E2">
      <w:pPr>
        <w:pStyle w:val="FORMATTEXT"/>
        <w:ind w:firstLine="568"/>
        <w:jc w:val="both"/>
      </w:pPr>
    </w:p>
    <w:p w:rsidR="00B635E2" w:rsidRDefault="00B635E2">
      <w:pPr>
        <w:pStyle w:val="FORMATTEXT"/>
        <w:ind w:firstLine="568"/>
        <w:jc w:val="both"/>
      </w:pPr>
      <w:r>
        <w:t xml:space="preserve">74. </w:t>
      </w:r>
      <w:r>
        <w:fldChar w:fldCharType="begin"/>
      </w:r>
      <w:r>
        <w:instrText xml:space="preserve"> HYPERLINK "kodeks://link/d?nd=352337148&amp;point=mark=000000000000000000000000000000000000000000000000007E40KD"\o"’’Об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Пункты 62-69</w:t>
      </w:r>
      <w:r>
        <w:fldChar w:fldCharType="end"/>
      </w:r>
      <w:r>
        <w:t xml:space="preserve">, </w:t>
      </w:r>
      <w:r>
        <w:fldChar w:fldCharType="begin"/>
      </w:r>
      <w:r>
        <w:instrText xml:space="preserve"> HYPERLINK "kodeks://link/d?nd=352337148&amp;point=mark=000000000000000000000000000000000000000000000000007E60KD"\o"’’Об утверждении Ветеринарных правил содержания овец и коз в целях их воспроизводства, выращивания и реализации’’</w:instrText>
      </w:r>
    </w:p>
    <w:p w:rsidR="00B635E2" w:rsidRDefault="00B635E2">
      <w:pPr>
        <w:pStyle w:val="FORMATTEXT"/>
        <w:ind w:firstLine="568"/>
        <w:jc w:val="both"/>
      </w:pPr>
      <w:r>
        <w:instrText>Приказ Минсельхоза России от 01.11.2022 N 774</w:instrText>
      </w:r>
    </w:p>
    <w:p w:rsidR="00B635E2" w:rsidRDefault="00B635E2">
      <w:pPr>
        <w:pStyle w:val="FORMATTEXT"/>
        <w:ind w:firstLine="568"/>
        <w:jc w:val="both"/>
      </w:pPr>
      <w:r>
        <w:instrText>Статус: действует с 01.03.2023"</w:instrText>
      </w:r>
      <w:r>
        <w:fldChar w:fldCharType="separate"/>
      </w:r>
      <w:r>
        <w:rPr>
          <w:color w:val="0000AA"/>
          <w:u w:val="single"/>
        </w:rPr>
        <w:t>71 Правил</w:t>
      </w:r>
      <w:r>
        <w:fldChar w:fldCharType="end"/>
      </w:r>
      <w:r>
        <w:t xml:space="preserve"> не применяются к Предприятиям, осуществляющим содержание МРС на условиях круглогодичного пастбищного содержания.</w:t>
      </w:r>
    </w:p>
    <w:p w:rsidR="00B635E2" w:rsidRDefault="00B635E2">
      <w:pPr>
        <w:pStyle w:val="FORMATTEXT"/>
        <w:ind w:firstLine="568"/>
        <w:jc w:val="both"/>
      </w:pPr>
    </w:p>
    <w:p w:rsidR="00B635E2" w:rsidRDefault="00B635E2">
      <w:pPr>
        <w:pStyle w:val="FORMATTEXT"/>
        <w:ind w:firstLine="568"/>
        <w:jc w:val="both"/>
      </w:pPr>
      <w:r>
        <w:t>75. МРС, содержащийся на Предприятиях подлежит диагностическим исследованиям, вакцинациям и обработкам против заразных болезней животных в соответствии с ветеринарными правилами, а также Перечнем противоэпизоотических мероприятий и решением о регионализации.</w:t>
      </w:r>
    </w:p>
    <w:p w:rsidR="00B635E2" w:rsidRDefault="00B635E2">
      <w:pPr>
        <w:pStyle w:val="FORMATTEXT"/>
        <w:ind w:firstLine="568"/>
        <w:jc w:val="both"/>
      </w:pPr>
    </w:p>
    <w:p w:rsidR="00B635E2" w:rsidRDefault="00B635E2">
      <w:pPr>
        <w:pStyle w:val="FORMATTEXT"/>
        <w:ind w:firstLine="568"/>
        <w:jc w:val="both"/>
      </w:pPr>
      <w:r>
        <w:t>76. На Предприятии специалистами в области ветеринарии осуществляются:</w:t>
      </w:r>
    </w:p>
    <w:p w:rsidR="00B635E2" w:rsidRDefault="00B635E2">
      <w:pPr>
        <w:pStyle w:val="FORMATTEXT"/>
        <w:ind w:firstLine="568"/>
        <w:jc w:val="both"/>
      </w:pPr>
    </w:p>
    <w:p w:rsidR="00B635E2" w:rsidRDefault="00B635E2">
      <w:pPr>
        <w:pStyle w:val="FORMATTEXT"/>
        <w:ind w:firstLine="568"/>
        <w:jc w:val="both"/>
      </w:pPr>
      <w:r>
        <w:t>осмотр копыт, их расчистка и обрезка;</w:t>
      </w:r>
    </w:p>
    <w:p w:rsidR="00B635E2" w:rsidRDefault="00B635E2">
      <w:pPr>
        <w:pStyle w:val="FORMATTEXT"/>
        <w:ind w:firstLine="568"/>
        <w:jc w:val="both"/>
      </w:pPr>
    </w:p>
    <w:p w:rsidR="00B635E2" w:rsidRDefault="00B635E2">
      <w:pPr>
        <w:pStyle w:val="FORMATTEXT"/>
        <w:ind w:firstLine="568"/>
        <w:jc w:val="both"/>
      </w:pPr>
      <w:r>
        <w:t>профилактическая обработка кожного покрова противопаразитарными и дезинфицирующими препаратами в сооружениях для обработки;</w:t>
      </w:r>
    </w:p>
    <w:p w:rsidR="00B635E2" w:rsidRDefault="00B635E2">
      <w:pPr>
        <w:pStyle w:val="FORMATTEXT"/>
        <w:ind w:firstLine="568"/>
        <w:jc w:val="both"/>
      </w:pPr>
    </w:p>
    <w:p w:rsidR="00B635E2" w:rsidRDefault="00B635E2">
      <w:pPr>
        <w:pStyle w:val="FORMATTEXT"/>
        <w:ind w:firstLine="568"/>
        <w:jc w:val="both"/>
      </w:pPr>
      <w:r>
        <w:t>иные мероприятия, предусмотренные Правилами.</w:t>
      </w:r>
    </w:p>
    <w:p w:rsidR="00B635E2" w:rsidRDefault="00B635E2">
      <w:pPr>
        <w:pStyle w:val="FORMATTEXT"/>
        <w:ind w:firstLine="568"/>
        <w:jc w:val="both"/>
      </w:pPr>
    </w:p>
    <w:p w:rsidR="00B635E2" w:rsidRDefault="00B635E2">
      <w:pPr>
        <w:pStyle w:val="FORMATTEXT"/>
        <w:ind w:firstLine="568"/>
        <w:jc w:val="both"/>
      </w:pPr>
      <w:r>
        <w:t>При круглогодичном пастбищном содержании МРС должны быть предусмотрены передвижные стригальные пункты и сооружения для обработки.</w:t>
      </w:r>
    </w:p>
    <w:p w:rsidR="00B635E2" w:rsidRDefault="00B635E2">
      <w:pPr>
        <w:pStyle w:val="FORMATTEXT"/>
        <w:ind w:firstLine="568"/>
        <w:jc w:val="both"/>
      </w:pPr>
    </w:p>
    <w:p w:rsidR="00B635E2" w:rsidRDefault="00B635E2">
      <w:pPr>
        <w:pStyle w:val="FORMATTEXT"/>
        <w:ind w:firstLine="568"/>
        <w:jc w:val="both"/>
      </w:pPr>
      <w:r>
        <w:t>77. Профилактическая дезинфекция животноводческих помещений на Предприятиях проводится не реже двух раз в год: первый раз - весной после начала сезона выпаса, второй - осенью после окончания сезона выпаса. Дезинфекция животноводческих помещений проводится также каждый раз перед размещением в таких помещениях новых групп животных. Перед проведением дезинфекции проводится механическая очистка животноводческих помещений и технологического оборудования.</w:t>
      </w:r>
    </w:p>
    <w:p w:rsidR="00B635E2" w:rsidRDefault="00B635E2">
      <w:pPr>
        <w:pStyle w:val="FORMATTEXT"/>
        <w:ind w:firstLine="568"/>
        <w:jc w:val="both"/>
      </w:pPr>
    </w:p>
    <w:p w:rsidR="00B635E2" w:rsidRDefault="00B635E2">
      <w:pPr>
        <w:pStyle w:val="FORMATTEXT"/>
        <w:jc w:val="both"/>
      </w:pPr>
      <w:r>
        <w:t xml:space="preserve">Электронный текст документа </w:t>
      </w:r>
    </w:p>
    <w:p w:rsidR="00B635E2" w:rsidRDefault="00B635E2">
      <w:pPr>
        <w:pStyle w:val="FORMATTEXT"/>
        <w:jc w:val="both"/>
      </w:pPr>
      <w:r>
        <w:t>подготовлен АО "Кодекс" и сверен по:</w:t>
      </w:r>
    </w:p>
    <w:p w:rsidR="00B635E2" w:rsidRDefault="00B635E2">
      <w:pPr>
        <w:pStyle w:val="FORMATTEXT"/>
        <w:jc w:val="both"/>
      </w:pPr>
      <w:r>
        <w:t>Официальный интернет-портал</w:t>
      </w:r>
    </w:p>
    <w:p w:rsidR="00B635E2" w:rsidRDefault="00B635E2">
      <w:pPr>
        <w:pStyle w:val="FORMATTEXT"/>
        <w:jc w:val="both"/>
      </w:pPr>
      <w:r>
        <w:t>правовой информации</w:t>
      </w:r>
    </w:p>
    <w:p w:rsidR="00B635E2" w:rsidRDefault="00B635E2">
      <w:pPr>
        <w:pStyle w:val="FORMATTEXT"/>
        <w:jc w:val="both"/>
      </w:pPr>
      <w:r>
        <w:t>www.pravo.gov.ru, 30.11.2022,</w:t>
      </w:r>
    </w:p>
    <w:p w:rsidR="00B635E2" w:rsidRDefault="00B635E2">
      <w:pPr>
        <w:pStyle w:val="FORMATTEXT"/>
        <w:jc w:val="both"/>
      </w:pPr>
      <w:r>
        <w:t xml:space="preserve">N 0001202211300069 </w:t>
      </w:r>
    </w:p>
    <w:p w:rsidR="00B635E2" w:rsidRDefault="00B635E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"kodeks://link/d?nd=352337148"\o"’’Об утверждении Ветеринарных правил содержания овец и коз в целях их воспроизводства, выращивания и реализации’’</w:instrText>
      </w:r>
    </w:p>
    <w:p w:rsidR="00B635E2" w:rsidRDefault="00B635E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01.11.2022 N 774</w:instrText>
      </w:r>
    </w:p>
    <w:p w:rsidR="00B635E2" w:rsidRDefault="00B635E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01.03.2023"</w:instrText>
      </w:r>
      <w:r w:rsidR="004F3F28">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Ветеринарных правил содержания овец и коз в целях их воспроизводства, выращивания и реализации (Источник: ИСС "КОДЕКС")</w:t>
      </w:r>
      <w:r>
        <w:rPr>
          <w:rFonts w:ascii="Arial, sans-serif" w:hAnsi="Arial, sans-serif"/>
          <w:sz w:val="24"/>
          <w:szCs w:val="24"/>
        </w:rPr>
        <w:fldChar w:fldCharType="end"/>
      </w:r>
    </w:p>
    <w:p w:rsidR="00B635E2" w:rsidRDefault="00B635E2">
      <w:pPr>
        <w:widowControl w:val="0"/>
        <w:autoSpaceDE w:val="0"/>
        <w:autoSpaceDN w:val="0"/>
        <w:adjustRightInd w:val="0"/>
        <w:spacing w:after="0" w:line="240" w:lineRule="auto"/>
      </w:pPr>
      <w:r>
        <w:rPr>
          <w:rFonts w:ascii="Arial, sans-serif" w:hAnsi="Arial, sans-serif"/>
          <w:sz w:val="24"/>
          <w:szCs w:val="24"/>
        </w:rPr>
        <w:t xml:space="preserve">     </w:t>
      </w:r>
    </w:p>
    <w:sectPr w:rsidR="00B635E2">
      <w:headerReference w:type="default" r:id="rId16"/>
      <w:footerReference w:type="default" r:id="rId1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E2" w:rsidRDefault="00B635E2">
      <w:pPr>
        <w:spacing w:after="0" w:line="240" w:lineRule="auto"/>
      </w:pPr>
      <w:r>
        <w:separator/>
      </w:r>
    </w:p>
  </w:endnote>
  <w:endnote w:type="continuationSeparator" w:id="0">
    <w:p w:rsidR="00B635E2" w:rsidRDefault="00B6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E2" w:rsidRDefault="00B635E2">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Внимание! Документ вступил в силу</w:t>
    </w:r>
  </w:p>
  <w:p w:rsidR="00B635E2" w:rsidRDefault="00B635E2">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«Кодекс: 6 поколение» Интранет</w:t>
    </w:r>
  </w:p>
  <w:p w:rsidR="00B635E2" w:rsidRDefault="00B635E2">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E2" w:rsidRDefault="00B635E2">
      <w:pPr>
        <w:spacing w:after="0" w:line="240" w:lineRule="auto"/>
      </w:pPr>
      <w:r>
        <w:separator/>
      </w:r>
    </w:p>
  </w:footnote>
  <w:footnote w:type="continuationSeparator" w:id="0">
    <w:p w:rsidR="00B635E2" w:rsidRDefault="00B6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E2" w:rsidRDefault="00B635E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Об утверждении Ветеринарных правил содержания овец и коз в целях их воспроизводства, выращивания и реализации</w:t>
    </w:r>
  </w:p>
  <w:p w:rsidR="00B635E2" w:rsidRDefault="00B635E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Приказ Минсельхоза России от 01.11.2022 N 774</w:t>
    </w:r>
  </w:p>
  <w:p w:rsidR="00B635E2" w:rsidRDefault="00B635E2">
    <w:pPr>
      <w:pStyle w:val="COLTOP"/>
      <w:pBdr>
        <w:bottom w:val="single" w:sz="4" w:space="1" w:color="auto"/>
      </w:pBdr>
      <w:jc w:val="right"/>
    </w:pPr>
    <w:r>
      <w:rPr>
        <w:sz w:val="24"/>
        <w:szCs w:val="24"/>
      </w:rPr>
      <w:t xml:space="preserve"> </w:t>
    </w:r>
    <w:r>
      <w:t xml:space="preserve">Страница </w:t>
    </w:r>
    <w:r>
      <w:pgNum/>
    </w:r>
  </w:p>
  <w:p w:rsidR="00B635E2" w:rsidRDefault="00B635E2">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F28"/>
    <w:rsid w:val="004F3F28"/>
    <w:rsid w:val="009872A1"/>
    <w:rsid w:val="00B6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8258B5-3A2B-4056-A054-B4C898F2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9039</Words>
  <Characters>51525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содержания овец и коз в целях их воспроизводства, выращивания и реализации</vt:lpstr>
    </vt:vector>
  </TitlesOfParts>
  <Company/>
  <LinksUpToDate>false</LinksUpToDate>
  <CharactersWithSpaces>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содержания овец и коз в целях их воспроизводства, выращивания и реализации</dc:title>
  <dc:subject/>
  <dc:creator>Пользователь Windows</dc:creator>
  <cp:keywords/>
  <dc:description/>
  <cp:lastModifiedBy>Александр Суслов</cp:lastModifiedBy>
  <cp:revision>2</cp:revision>
  <dcterms:created xsi:type="dcterms:W3CDTF">2023-04-12T12:22:00Z</dcterms:created>
  <dcterms:modified xsi:type="dcterms:W3CDTF">2023-04-12T12:22:00Z</dcterms:modified>
</cp:coreProperties>
</file>