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0A" w:rsidRDefault="00586E0A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bookmarkStart w:id="0" w:name="_GoBack"/>
      <w:bookmarkEnd w:id="0"/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0A">
        <w:rPr>
          <w:rFonts w:ascii="Times New Roman" w:hAnsi="Times New Roman" w:cs="Times New Roman"/>
          <w:b/>
          <w:bCs/>
          <w:sz w:val="28"/>
          <w:szCs w:val="28"/>
        </w:rPr>
        <w:t>УПРАВЛЕНИЕ ВЕТЕРИНАРИИ БРЯНСКОЙ ОБЛАСТИ</w:t>
      </w: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0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0A">
        <w:rPr>
          <w:rFonts w:ascii="Times New Roman" w:hAnsi="Times New Roman" w:cs="Times New Roman"/>
          <w:b/>
          <w:bCs/>
          <w:sz w:val="28"/>
          <w:szCs w:val="28"/>
        </w:rPr>
        <w:t>от 20 февраля 2017 года N 46</w:t>
      </w: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0A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аттестационной комиссии по аттестации специалистов в области ветеринарии </w:t>
      </w:r>
    </w:p>
    <w:p w:rsidR="00586E0A" w:rsidRPr="00586E0A" w:rsidRDefault="00586E0A" w:rsidP="00586E0A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Документ с изменениями, внесенными: 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приказом Управления ветеринарии Брянской области  </w:t>
      </w:r>
      <w:hyperlink r:id="rId6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от 27.02.2017 N 55 </w:t>
        </w:r>
      </w:hyperlink>
      <w:r w:rsidRPr="0058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0A" w:rsidRPr="00586E0A" w:rsidRDefault="00586E0A" w:rsidP="00586E0A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586E0A">
        <w:rPr>
          <w:rFonts w:ascii="Times New Roman" w:hAnsi="Times New Roman"/>
          <w:sz w:val="28"/>
          <w:szCs w:val="28"/>
        </w:rPr>
        <w:t>приказом управления ветеринарии Брянской области от 30.07.2018 № 215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Законом Российской Федерации от 14 мая 1993 года N 4979-1 "О ветеринарии" </w:t>
        </w:r>
      </w:hyperlink>
      <w:r w:rsidRPr="00586E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9 ноября 2016 года N 1145 "Об утверждении Правил аттестации специалистов в области ветеринарии" </w:t>
        </w:r>
      </w:hyperlink>
      <w:r w:rsidRPr="0058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1. Создать аттестационную комиссию по аттестации специалистов в области ветеринарии Брянской области.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2. Утвердить прилагаемые </w:t>
      </w:r>
      <w:hyperlink r:id="rId9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Положение об аттестационной комиссии по аттестации специалистов в области ветеринарии </w:t>
        </w:r>
      </w:hyperlink>
      <w:r w:rsidRPr="00586E0A">
        <w:rPr>
          <w:rFonts w:ascii="Times New Roman" w:hAnsi="Times New Roman" w:cs="Times New Roman"/>
          <w:sz w:val="28"/>
          <w:szCs w:val="28"/>
        </w:rPr>
        <w:t xml:space="preserve"> и ее </w:t>
      </w:r>
      <w:hyperlink r:id="rId10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состав </w:t>
        </w:r>
      </w:hyperlink>
      <w:r w:rsidRPr="00586E0A">
        <w:rPr>
          <w:rFonts w:ascii="Times New Roman" w:hAnsi="Times New Roman" w:cs="Times New Roman"/>
          <w:sz w:val="28"/>
          <w:szCs w:val="28"/>
        </w:rPr>
        <w:t>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3. Настоящий приказ опубликовать в средствах массовой информации.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 Контроль за исполнением приказа возложить на заместителя начальника управления ветеринарии Брянской области Емельяненко А.А.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Н.В.Шлык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 ветеринарии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от 20.02.2017 N 46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0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0A">
        <w:rPr>
          <w:rFonts w:ascii="Times New Roman" w:hAnsi="Times New Roman" w:cs="Times New Roman"/>
          <w:b/>
          <w:bCs/>
          <w:sz w:val="28"/>
          <w:szCs w:val="28"/>
        </w:rPr>
        <w:t xml:space="preserve">об аттестационной комиссии по аттестации специалистов в области ветеринарии Брянской области </w:t>
      </w:r>
    </w:p>
    <w:p w:rsidR="00586E0A" w:rsidRPr="00586E0A" w:rsidRDefault="00586E0A" w:rsidP="00586E0A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1.1. Настоящее Положение об аттестационной комиссии по аттестации специалистов в области ветеринарии Брянской области (далее - Положение) разработано в соответствии с </w:t>
      </w:r>
      <w:hyperlink r:id="rId11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Законом Российской Федерации от 14 мая 1993 года N 4979-1 "О ветеринарии" </w:t>
        </w:r>
      </w:hyperlink>
      <w:r w:rsidRPr="00586E0A">
        <w:rPr>
          <w:rFonts w:ascii="Times New Roman" w:hAnsi="Times New Roman" w:cs="Times New Roman"/>
          <w:sz w:val="28"/>
          <w:szCs w:val="28"/>
        </w:rPr>
        <w:t xml:space="preserve">, Правилами аттестации специалистов в области ветеринарии, утвержденными </w:t>
      </w:r>
      <w:hyperlink r:id="rId12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9 ноября 2016 года N 1145 </w:t>
        </w:r>
      </w:hyperlink>
      <w:r w:rsidRPr="00586E0A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1.2. Аттестационная комиссия по аттестации специалистов в области ветеринарии Брянской области (далее - комиссия) является коллегиальным совещательным органом, созданным в целях осуществления аттестации специалистов в области ветеринарии на право оформления ветеринарных сопроводительных документов в порядке и случаях, предусмотренных законодательством Российской Федерации.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3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Конституцией Российской Федерации </w:t>
        </w:r>
      </w:hyperlink>
      <w:r w:rsidRPr="00586E0A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Федерации, законодательством Брянской области и настоящим Положением.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1.4. Основные принципы работы комиссии - компетентность, объективность, гласность, независимость, соблюдение норм профессиональной этики.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2.1. Проведение аттестации специалистов в области ветеринарии Брянской области с целью проверки знаний специалистов в области ветеринарии нормативных правовых актов, регламентирующих вопросы ветеринарной сертификации, и практических навыков оформления ветеринарных сопроводительных документов.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2.2. Принятие решений по результатам квалификационных экзаменов о соответствии либо несоответствии заявителя установленным требованиям.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2.3. Создание условий по проведению аттестации специалистов в области ветеринарии Брянской области.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Комиссия в целях решения возложенных на нее задач имеет право: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запрашивать в установленном порядке и в пределах компетенции комиссии у аттестуемых специалистов в области ветеринарии документы, предусмотренные нормативными правовыми актами областного и федерального значения;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проводить аттестацию специалистов в области ветеринарии Брянской области в форме квалификационного экзамена в соответствии с действующим законодательством Российской Федерации в области ветеринарии;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принимать решения по результатам аттестации о соответствии либо несоответствии заявителя установленным требованиям.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4.1. В состав комиссии входят представители управления ветеринарии Брянской области, управления Россельхознадзора по Брянской и Смоленской областям на паритетной основе, а также представители отраслевых союзов (ассоциаций, общественных организаций) в области ветеринарии, и (или) профессиональных союзов специалистов в области ветеринарии, и (или) образовательных организаций, а также организаций, осуществляющих обучение и реализующих образовательные программы среднего профессионального или высшего образования в области ветеринарии.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4.2. Состав комиссии и Положение о ней утверждаются приказом управления ветеринарии Брянской области (далее - уполномоченный орган).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4.3. В состав комиссии входят председатель, заместитель председателя, члены комиссии и секретарь.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4.4. Председатель, заместитель председателя и секретарь комиссии избираются на ее первом заседании из числа членов комиссии.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4.5. Секретарем комиссии является должностное лицо уполномоченного органа.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4.6. По итогам проведения заседания комиссии принятые ею решения оформляются протоколом.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4.7. Председатель комиссии: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формирует предложения по количественному и персональному составу </w:t>
      </w:r>
      <w:r w:rsidRPr="00586E0A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руководит работой комиссии, планирует ее деятельность, ведет заседания, контролирует выполнение решений комиссии;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определяет приоритетные направления деятельности, вносит на обсуждение комиссии вопросы, связанные с ее деятельностью;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4.8. В отсутствии председателя комиссии его функции выполняет заместитель председателя.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4.9. На секретаря комиссии возлагается ответственность за организацию проведения заседания, ведение протокола заседания, учет и хранение документации.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4.10. Секретарь комиссии осуществляет: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подготовку списка участников заседания комиссии;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заблаговременное направление членам комиссии повестки дня и необходимых материалов;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подготовку аналитических справок, сведений, документов, проектов решений комиссии, представление их председателю и членам комиссии;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направление решений комиссии заявителю и в управление Россельхознадзора по Брянской и Смоленской областям;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обеспечение учета и хранения протоколов, решений комиссии и контроля за выполнением принятых решений комиссии.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4.11. Заседание комиссии считается правомочным, если на нем присутствуют более половины членов комиссии, но не менее 5 членов комиссии.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4.12. Заседания комиссии проводятся ежемесячно. Графики работы комиссий утверждаются уполномоченным органом и размещаются на официальном сайте в информационно-телекоммуникационной сети Интернет (далее - сеть Интернет).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4.13. Заседание аттестационной комиссии может быть отменено, если со дня предыдущего заседания не подано ни одной заявки на аттестацию.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4.14. К аттестации допускаются специалисты в области ветеринарии, соответствующие следующим требованиям (далее - заявители):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а) наличие высшего или среднего ветеринарного образования и стажа работы в области ветеринарии не менее одного года;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б) отсутствие непогашенной или неснятой судимости за умышленные преступления.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4.15. Аттестация предусматривает: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а) рассмотрение представленных заявителем заявления и документов, подтверждающих его соответствие требованиям, указанным в </w:t>
      </w:r>
      <w:hyperlink r:id="rId14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пункте 4.14 настоящего Положения </w:t>
        </w:r>
      </w:hyperlink>
      <w:r w:rsidRPr="00586E0A">
        <w:rPr>
          <w:rFonts w:ascii="Times New Roman" w:hAnsi="Times New Roman" w:cs="Times New Roman"/>
          <w:sz w:val="28"/>
          <w:szCs w:val="28"/>
        </w:rPr>
        <w:t>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б)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квалификационный экзамен).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4.16. Заявитель представляет в уполномоченный орган: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а) заявление по форме, утверждаемой Министерством сельского хозяйства Российской Федерации, содержащее в том числе сведения об отсутствии непогашенной или неснятой судимости за умышленные преступления;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у заявителя ветеринарного образования и стажа работы в области ветеринарии.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4.17. Заявление и копии документов, указанные в </w:t>
      </w:r>
      <w:hyperlink r:id="rId15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пункте 4.16 настоящего Положения </w:t>
        </w:r>
      </w:hyperlink>
      <w:r w:rsidRPr="00586E0A">
        <w:rPr>
          <w:rFonts w:ascii="Times New Roman" w:hAnsi="Times New Roman" w:cs="Times New Roman"/>
          <w:sz w:val="28"/>
          <w:szCs w:val="28"/>
        </w:rPr>
        <w:t>, могут быть представлены заявителем на бумажном носителе лично либо через уполномоченного представителя или заказным почтовым отправлением с уведомлением о вручении, а также в электронной форме, подписанной усиленной квалифицированной электронной подписью, через сеть Интернет,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4.18. В случае несоблюдения заявителем установленной формы заявления или непредставления копий документов, предусмотренных </w:t>
      </w:r>
      <w:hyperlink r:id="rId16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пунктом 4.16 настоящего Положения </w:t>
        </w:r>
      </w:hyperlink>
      <w:r w:rsidRPr="00586E0A">
        <w:rPr>
          <w:rFonts w:ascii="Times New Roman" w:hAnsi="Times New Roman" w:cs="Times New Roman"/>
          <w:sz w:val="28"/>
          <w:szCs w:val="28"/>
        </w:rPr>
        <w:t>, либо наличия у заявителя непогашенной или неснятой судимости за совершение умышленного преступления уполномоченный орган в течение 5 рабочих дней со дня поступления заявления и копий документов возвращает их без рассмотрения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Интернет, в том числе посредством Единого портала.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lastRenderedPageBreak/>
        <w:t xml:space="preserve">4.19. В случае соблюдения заявителем установленной формы заявления и представления заявителем копий всех необходимых документов, предусмотренных </w:t>
      </w:r>
      <w:hyperlink r:id="rId17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пунктом 4.16 настоящего Положения </w:t>
        </w:r>
      </w:hyperlink>
      <w:r w:rsidRPr="00586E0A">
        <w:rPr>
          <w:rFonts w:ascii="Times New Roman" w:hAnsi="Times New Roman" w:cs="Times New Roman"/>
          <w:sz w:val="28"/>
          <w:szCs w:val="28"/>
        </w:rPr>
        <w:t>, уполномоченный орган в течение 5 рабочих дней со дня поступления заявления направляет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Интернет, в том числе посредством Единого портала, уведомление о дате и месте проведения квалификационного экзамена.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Списки допущенных к аттестации заявителей с указанием даты и места проведения квалификационного экзамена размещаются уполномоченным органом на своем официальном сайте в сети Интернет.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4.20. В день проведения аттестации заявитель предъявляет секретарю аттестационной комиссии документ, удостоверяющий личность, и оригиналы документов, указанных в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пункте 4.16</w:t>
        </w:r>
        <w:r w:rsidRPr="00586E0A">
          <w:rPr>
            <w:rFonts w:ascii="Times New Roman" w:hAnsi="Times New Roman" w:cs="Times New Roman"/>
            <w:sz w:val="28"/>
            <w:szCs w:val="28"/>
          </w:rPr>
          <w:t xml:space="preserve"> настоящего Положения </w:t>
        </w:r>
      </w:hyperlink>
      <w:r w:rsidRPr="00586E0A">
        <w:rPr>
          <w:rFonts w:ascii="Times New Roman" w:hAnsi="Times New Roman" w:cs="Times New Roman"/>
          <w:sz w:val="28"/>
          <w:szCs w:val="28"/>
        </w:rPr>
        <w:t>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4.21. 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квалификационного экзамена и оформляется протоколом не позднее 5 календарных дней со дня его проведения и не позднее 40 календарных дней со дня направления заявителю уведомления о дате и месте проведения квалификационного экзамена. При равенстве голосов решающим является голос председательствующего на заседании аттестационной комиссии.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4.22. Протоколы заседаний аттестационной комиссии подлежат постоянному хранению.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4.23. На основании протокола аттестационной комиссии уполномоченный орган в течение 5 рабочих дней принимает одно из следующих решений, которое оформляется актом: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б) 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представил оригиналы документов, указанных в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пункте 4.16</w:t>
        </w:r>
        <w:r w:rsidRPr="00586E0A">
          <w:rPr>
            <w:rFonts w:ascii="Times New Roman" w:hAnsi="Times New Roman" w:cs="Times New Roman"/>
            <w:sz w:val="28"/>
            <w:szCs w:val="28"/>
          </w:rPr>
          <w:t xml:space="preserve"> настоящего Положения </w:t>
        </w:r>
      </w:hyperlink>
      <w:r w:rsidRPr="00586E0A">
        <w:rPr>
          <w:rFonts w:ascii="Times New Roman" w:hAnsi="Times New Roman" w:cs="Times New Roman"/>
          <w:sz w:val="28"/>
          <w:szCs w:val="28"/>
        </w:rPr>
        <w:t>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4.24. Копия акта уполномоченного органа об аттестации (отказе в аттестации) в течение 10 рабочих дней со дня принятия соответствующего решения направляется (вручается) заявителю посредством заказного почтового </w:t>
      </w:r>
      <w:r w:rsidRPr="00586E0A">
        <w:rPr>
          <w:rFonts w:ascii="Times New Roman" w:hAnsi="Times New Roman" w:cs="Times New Roman"/>
          <w:sz w:val="28"/>
          <w:szCs w:val="28"/>
        </w:rPr>
        <w:lastRenderedPageBreak/>
        <w:t>отправления с уведомлением о вручении либо в виде электронного документа, подписанного простой электронной подписью, через сеть Интернет, в том числе посредством Единого портала, а также в управление Россельхознадзора по Брянской и Смоленской областям для его опубликования на его официальном сайте в сети Интернет.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4.25. Сведения об аттестованных специалистах в области ветеринарии публикуются на официальных сайтах уполномоченного органа и управления Россельхознадзора по Брянской и Смоленской областям в сети Интернет в течение 10 рабочих дней со дня принятия решения об аттестации.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4.26. Решение об аттестации действительно на всей территории Российской Федерации.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4.27. В случае принятия уполномоченным органом решения об отказе в аттестации заявитель может подать заявление на аттестацию повторно, но не ранее чем через 3 месяца со дня принятия решения об отказе в аттестации.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4.28. Аттестация заявителя аннулируется по решению уполномоченного органа в следующих случаях: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а) поступление в уполномоченный орган заявления аттестованного заявителя об аннулировании аттестации, которое составляется в произвольной форме и направляется заказным почтовым отправлением с уведомлением о вручении либо в электронной форме, подписанной усиленной квалифицированной электронной подписью, через сеть Интернет, в том числе посредством Единого портала;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б) поступление в уполномоченный орган сведений о смерти аттестованного заявителя;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в) установление факта представления заявителем для прохождения аттестации подложных документов или заведомо ложных сведений;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г) вступление в законную силу решения о назначении в отношении аттестованного заявителя уголовного, административного наказания либо наложение дисциплинарного взыскания за выдачу ветеринарного сопроводительного документа с заведомо ложной информацией, в том числе о проведении ветеринарно-санитарной экспертизы или лабораторных исследований;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д) установление факта неоформления аттестованным заявителем ветеринарных сопроводительных документов в течение 3 лет со дня принятия решения о его аттестации.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4.29. Аттестованный заявитель, в отношении которого принято решение об </w:t>
      </w:r>
      <w:r w:rsidRPr="00586E0A">
        <w:rPr>
          <w:rFonts w:ascii="Times New Roman" w:hAnsi="Times New Roman" w:cs="Times New Roman"/>
          <w:sz w:val="28"/>
          <w:szCs w:val="28"/>
        </w:rPr>
        <w:lastRenderedPageBreak/>
        <w:t>аннулировании аттестации по основаниям, предусмотренным подпунктами "в" и "г" настоящего Положения, вправе подать заявление для прохождения переаттестации не ранее чем по истечении одного года со дня принятия такого решения.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4.30. Копия акта уполномоченного органа об аннулировании аттестации заявителя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Интернет, в том числе посредством Единого портала, а также публикуется на официальном сайте уполномоченного органа в сети Интернет. Копия акта уполномоченного органа об аннулировании аттестации заявителя также направляется в управление Россельхознадзора по Брянской и Смоленской областям для опубликования его в течение 10 рабочих дней на его официальном сайте в сети Интернет.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4.31. В случае изменения фамилии, имени или отчества (при наличии) аттестованный заявитель представляет в уполномоченный орган заявление о внесении изменений в акт уполномоченного органа об аттестации, в котором указываются измененные фамилия, имя или отчество (при наличии) аттестованного заявителя и данные документа, подтверждающего изменение фамилии, имени или отчества (при наличии) аттестованного заявителя.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Уполномоченным органом в течение 5 рабочих дней со дня поступления заявления о внесении изменений в акт уполномоченного органа об аттестации вносятся изменения в акт уполномоченного органа об аттестации.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Копия акта уполномоченного органа о внесении изменений в акт об аттестации в течение 15 рабочих дней со дня поступления заявления о внесении изменений в акт уполномоченного органа об аттестации направляется (вручается) аттестованному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Интернет, в том числе посредством Единого портала, а также в Управление Россельхознадзора по Брянской и Смоленской областям для его опубликования на его официальном сайте в сети Интернет.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4.32. Принятые в отношении заявителя (аттестованного заявителя) решения могут быть обжалованы в порядке, установленном законодательством Российской Федерации.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4.33. За проведение аттестации (переаттестации), в том числе за направление копий принятых решений, плата с заявителей не взимается.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4.34. Организационно-техническое и информационное обеспечение </w:t>
      </w:r>
      <w:r w:rsidRPr="00586E0A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комиссии осуществляет уполномоченный орган.</w:t>
      </w:r>
    </w:p>
    <w:p w:rsidR="00586E0A" w:rsidRPr="00586E0A" w:rsidRDefault="00586E0A" w:rsidP="00586E0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Утвержден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> ветеринарии Брянской области</w:t>
      </w:r>
    </w:p>
    <w:p w:rsidR="00586E0A" w:rsidRPr="00586E0A" w:rsidRDefault="00586E0A" w:rsidP="00586E0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 от 20.02.2017 N 46 </w:t>
      </w: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0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86E0A" w:rsidRPr="00586E0A" w:rsidRDefault="00586E0A" w:rsidP="00586E0A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0A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аттестационной комиссии по аттестации специалистов в области ветеринарии Брянской области </w:t>
      </w:r>
    </w:p>
    <w:p w:rsidR="00586E0A" w:rsidRPr="00586E0A" w:rsidRDefault="00586E0A" w:rsidP="00586E0A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86E0A">
        <w:rPr>
          <w:rFonts w:ascii="Times New Roman" w:hAnsi="Times New Roman" w:cs="Times New Roman"/>
          <w:sz w:val="28"/>
          <w:szCs w:val="28"/>
        </w:rPr>
        <w:t xml:space="preserve">(в ред. приказа Управления ветеринарии Брянской области </w:t>
      </w:r>
      <w:hyperlink r:id="rId20" w:history="1">
        <w:r w:rsidRPr="00586E0A">
          <w:rPr>
            <w:rFonts w:ascii="Times New Roman" w:hAnsi="Times New Roman" w:cs="Times New Roman"/>
            <w:sz w:val="28"/>
            <w:szCs w:val="28"/>
          </w:rPr>
          <w:t xml:space="preserve">от 27.02.2017 N 55 </w:t>
        </w:r>
      </w:hyperlink>
      <w:r w:rsidRPr="00586E0A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3915"/>
        <w:gridCol w:w="4290"/>
      </w:tblGrid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Емельяненко Андрей Александрович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ветеринарии Брянской области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Якушев Александр Владимирович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ветеринарии Брянской области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Исакова Екатерина Юрьевна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отдела организационно-правового обеспечения и кадровой работы управления ветеринарии Брянской области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Метлицкая Марина Борисовна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отдела обеспечения государственного ветеринарного надзора и организации лабораторной работы управления ветеринарии Брянской области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Гапеенко Антонина Сергеевна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Россельхознадзора по Брянской и Смоленской областям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Замуруева Людмила Алексеевна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внутреннего ветеринарного надзора управления Россельхознадзора по Брянской и Смоленской областям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Александр Николаевич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внутреннего ветеринарного </w:t>
            </w:r>
            <w:r w:rsidRPr="0058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надзора управления Россельхознадзора по Брянской и Смоленской областям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Терехов Денис Анатольевич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пограничного ветеринарного контроля на государственной границе Российской Федерации и транспорте управления Россельхознадзора по Брянской и Смоленской областям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Малявко Иван Васильевич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ветеринарной медицины и биотехнологии ФГБОУ ВО "Брянский государственный аграрный университет" </w:t>
            </w:r>
          </w:p>
        </w:tc>
      </w:tr>
      <w:tr w:rsidR="00586E0A" w:rsidRPr="00586E0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Машуров Алексей Григорьевич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E0A" w:rsidRPr="00586E0A" w:rsidRDefault="00586E0A" w:rsidP="00586E0A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0A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при управлении ветеринарии Брянской области </w:t>
            </w:r>
          </w:p>
        </w:tc>
      </w:tr>
    </w:tbl>
    <w:p w:rsidR="00586E0A" w:rsidRPr="00586E0A" w:rsidRDefault="00586E0A" w:rsidP="00586E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6E0A" w:rsidRPr="00586E0A" w:rsidRDefault="00586E0A" w:rsidP="00586E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86E0A" w:rsidRPr="00586E0A">
      <w:headerReference w:type="default" r:id="rId21"/>
      <w:footerReference w:type="default" r:id="rId22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B3" w:rsidRDefault="00EE12B3">
      <w:r>
        <w:separator/>
      </w:r>
    </w:p>
  </w:endnote>
  <w:endnote w:type="continuationSeparator" w:id="0">
    <w:p w:rsidR="00EE12B3" w:rsidRDefault="00EE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0A" w:rsidRDefault="00586E0A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B3" w:rsidRDefault="00EE12B3">
      <w:r>
        <w:separator/>
      </w:r>
    </w:p>
  </w:footnote>
  <w:footnote w:type="continuationSeparator" w:id="0">
    <w:p w:rsidR="00EE12B3" w:rsidRDefault="00EE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0A" w:rsidRDefault="00586E0A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 создании аттестационной комиссии по аттестации специалистов в области ветеринарии (с изменениями на 27 февраля 2017 года)</w:t>
    </w:r>
  </w:p>
  <w:p w:rsidR="00586E0A" w:rsidRDefault="00586E0A">
    <w:pPr>
      <w:pStyle w:val="COLTOP"/>
    </w:pPr>
    <w:r>
      <w:rPr>
        <w:rFonts w:cs="Arial, sans-serif"/>
        <w:i/>
        <w:iCs/>
        <w:sz w:val="16"/>
        <w:szCs w:val="16"/>
      </w:rPr>
      <w:t>Приказ Управления ветеринарии Брянской области от 20.02.2017 N 46</w:t>
    </w:r>
    <w:r>
      <w:rPr>
        <w:rFonts w:cs="Arial, sans-serif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0A"/>
    <w:rsid w:val="00586E0A"/>
    <w:rsid w:val="006755F6"/>
    <w:rsid w:val="00E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AAC221-9787-4C65-9480-5585DC9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HIGHLIGHT">
    <w:name w:val=".HIGHLIGH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KTABLE-WRAPPER">
    <w:name w:val=".KTABLE-WRAPP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KTABLE-WRAPPERIMG">
    <w:name w:val=".KTABLE-WRAPPER IM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KTABLE-WRAPPERTABLE">
    <w:name w:val=".KTABLE-WRAPPER 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NH0">
    <w:name w:val=".NH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NH0P001B0">
    <w:name w:val=".NH0 .P001B_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NH0P001B">
    <w:name w:val=".NH0#P001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SPANEDAMSOTEXTRAISEIMG">
    <w:name w:val="SPAN[EDA_MSOTEXTRAISE] IM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382086&amp;prevdoc=974044743" TargetMode="External"/><Relationship Id="rId13" Type="http://schemas.openxmlformats.org/officeDocument/2006/relationships/hyperlink" Target="kodeks://link/d?nd=9004937&amp;prevdoc=974044743" TargetMode="External"/><Relationship Id="rId18" Type="http://schemas.openxmlformats.org/officeDocument/2006/relationships/hyperlink" Target="kodeks://link/d?nd=974044743&amp;prevdoc=974044743&amp;point=mark=000002G000002H3KSM3UI1IA78K83HG7F9T0PKKPO906F1PE62TL414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kodeks://link/d?nd=9004249&amp;prevdoc=974044743" TargetMode="External"/><Relationship Id="rId12" Type="http://schemas.openxmlformats.org/officeDocument/2006/relationships/hyperlink" Target="kodeks://link/d?nd=420382086&amp;prevdoc=974044743" TargetMode="External"/><Relationship Id="rId17" Type="http://schemas.openxmlformats.org/officeDocument/2006/relationships/hyperlink" Target="kodeks://link/d?nd=974044743&amp;prevdoc=974044743&amp;point=mark=000002G0000NM42RPDAM217LD74C3VVVVVU2C3QU2N2S6GHJT3VVVVVS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974044743&amp;prevdoc=974044743&amp;point=mark=000002G0000NM42RPDAM217LD74C3VVVVVU2C3QU2N2S6GHJT3VVVVVS" TargetMode="External"/><Relationship Id="rId20" Type="http://schemas.openxmlformats.org/officeDocument/2006/relationships/hyperlink" Target="kodeks://link/d?nd=974044799&amp;prevdoc=974044743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74044799&amp;prevdoc=974044743" TargetMode="External"/><Relationship Id="rId11" Type="http://schemas.openxmlformats.org/officeDocument/2006/relationships/hyperlink" Target="kodeks://link/d?nd=9004249&amp;prevdoc=974044743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kodeks://link/d?nd=974044743&amp;prevdoc=974044743&amp;point=mark=000002G0000NM42RPDAM217LD74C3VVVVVU2C3QU2N2S6GHJT3VVVVVS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974044743&amp;prevdoc=974044743&amp;point=mark=2Q3D7VM2S9A0CL1IA78K800003C816U680K3Q7E6723VVVVVU17I943K" TargetMode="External"/><Relationship Id="rId19" Type="http://schemas.openxmlformats.org/officeDocument/2006/relationships/hyperlink" Target="kodeks://link/d?nd=974044743&amp;prevdoc=974044743&amp;point=mark=000002G000002H3KSM3UI1IA78K83HG7F9T0PKKPO906F1PE62TL414G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974044743&amp;prevdoc=974044743&amp;point=mark=164P24L00003212S9A0CL1IA78K800003C816U680K3Q7E6723VVVVVU" TargetMode="External"/><Relationship Id="rId14" Type="http://schemas.openxmlformats.org/officeDocument/2006/relationships/hyperlink" Target="kodeks://link/d?nd=974044743&amp;prevdoc=974044743&amp;point=mark=000002G0000NM23VVVVV616U680K3UVK2QL0VBR1L73VVVVVU17I943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ВЕТЕРИНАРИИ БРЯНСКОЙ ОБЛАСТИ</vt:lpstr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ВЕТЕРИНАРИИ БРЯНСКОЙ ОБЛАСТИ</dc:title>
  <dc:subject/>
  <dc:creator>Snoop Dog</dc:creator>
  <cp:keywords/>
  <dc:description/>
  <cp:lastModifiedBy>Snoop Dog</cp:lastModifiedBy>
  <cp:revision>2</cp:revision>
  <dcterms:created xsi:type="dcterms:W3CDTF">2018-09-09T21:22:00Z</dcterms:created>
  <dcterms:modified xsi:type="dcterms:W3CDTF">2018-09-09T21:22:00Z</dcterms:modified>
</cp:coreProperties>
</file>