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1B3714">
        <w:rPr>
          <w:rFonts w:ascii="Times New Roman" w:hAnsi="Times New Roman" w:cs="Times New Roman"/>
          <w:sz w:val="28"/>
          <w:szCs w:val="28"/>
        </w:rPr>
        <w:t xml:space="preserve"> от 30 октября 2023 года № 318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BF2EE7" w:rsidRPr="00BF2EE7">
        <w:rPr>
          <w:rFonts w:ascii="Times New Roman" w:hAnsi="Times New Roman" w:cs="Times New Roman"/>
          <w:sz w:val="28"/>
          <w:szCs w:val="28"/>
        </w:rPr>
        <w:t>Брянская область, Гордеевский муниципальный район, Мирнинское сельское поселение, с</w:t>
      </w:r>
      <w:r w:rsidR="00BF2EE7">
        <w:rPr>
          <w:rFonts w:ascii="Times New Roman" w:hAnsi="Times New Roman" w:cs="Times New Roman"/>
          <w:sz w:val="28"/>
          <w:szCs w:val="28"/>
        </w:rPr>
        <w:t>. </w:t>
      </w:r>
      <w:r w:rsidR="00BF2EE7" w:rsidRPr="00BF2EE7">
        <w:rPr>
          <w:rFonts w:ascii="Times New Roman" w:hAnsi="Times New Roman" w:cs="Times New Roman"/>
          <w:sz w:val="28"/>
          <w:szCs w:val="28"/>
        </w:rPr>
        <w:t>Кожаны</w:t>
      </w:r>
      <w:r w:rsidR="00BF2EE7">
        <w:rPr>
          <w:rFonts w:ascii="Times New Roman" w:hAnsi="Times New Roman" w:cs="Times New Roman"/>
          <w:sz w:val="28"/>
          <w:szCs w:val="28"/>
        </w:rPr>
        <w:t xml:space="preserve">, ул. </w:t>
      </w:r>
      <w:r w:rsidR="00BB4580">
        <w:rPr>
          <w:rFonts w:ascii="Times New Roman" w:hAnsi="Times New Roman" w:cs="Times New Roman"/>
          <w:sz w:val="28"/>
          <w:szCs w:val="28"/>
        </w:rPr>
        <w:t>Молодежная</w:t>
      </w:r>
      <w:r w:rsidR="00BF2EE7" w:rsidRPr="00BF2EE7">
        <w:rPr>
          <w:rFonts w:ascii="Times New Roman" w:hAnsi="Times New Roman" w:cs="Times New Roman"/>
          <w:sz w:val="28"/>
          <w:szCs w:val="28"/>
        </w:rPr>
        <w:t>,</w:t>
      </w:r>
      <w:r w:rsidR="00BF2EE7">
        <w:rPr>
          <w:rFonts w:ascii="Times New Roman" w:hAnsi="Times New Roman" w:cs="Times New Roman"/>
          <w:sz w:val="28"/>
          <w:szCs w:val="28"/>
        </w:rPr>
        <w:t xml:space="preserve"> д. </w:t>
      </w:r>
      <w:r w:rsidR="00BB4580">
        <w:rPr>
          <w:rFonts w:ascii="Times New Roman" w:hAnsi="Times New Roman" w:cs="Times New Roman"/>
          <w:sz w:val="28"/>
          <w:szCs w:val="28"/>
        </w:rPr>
        <w:t>8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405F3D">
        <w:rPr>
          <w:rFonts w:ascii="Times New Roman" w:hAnsi="Times New Roman" w:cs="Times New Roman"/>
          <w:sz w:val="28"/>
          <w:szCs w:val="28"/>
        </w:rPr>
        <w:t>2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505E0E" w:rsidRPr="00505E0E" w:rsidTr="00505E0E">
        <w:tc>
          <w:tcPr>
            <w:tcW w:w="4928" w:type="dxa"/>
            <w:hideMark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vAlign w:val="bottom"/>
            <w:hideMark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области и Правительства Брянской области</w:t>
            </w:r>
          </w:p>
        </w:tc>
        <w:tc>
          <w:tcPr>
            <w:tcW w:w="4643" w:type="dxa"/>
            <w:vAlign w:val="bottom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2571C6" w:rsidRDefault="002571C6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Дударек Д.А.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66-67-82</w:t>
      </w:r>
    </w:p>
    <w:p w:rsidR="0038504A" w:rsidRPr="00654629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38504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2DF4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714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504A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5F3D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05E0E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207B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4580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2EE7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5A54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4777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28BB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81EFA"/>
  <w15:docId w15:val="{77939FB8-92A0-4748-9730-F4E093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58E3-D152-4216-A71A-A395B69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3719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48</cp:revision>
  <cp:lastPrinted>2022-08-01T13:47:00Z</cp:lastPrinted>
  <dcterms:created xsi:type="dcterms:W3CDTF">2021-09-30T14:38:00Z</dcterms:created>
  <dcterms:modified xsi:type="dcterms:W3CDTF">2023-10-30T11:33:00Z</dcterms:modified>
</cp:coreProperties>
</file>