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29" w:rsidRDefault="00BA0529" w:rsidP="00BA05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ОЦЕНКИ </w:t>
      </w:r>
    </w:p>
    <w:p w:rsidR="00BA0529" w:rsidRDefault="00BA0529" w:rsidP="00BA0529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профессиональных и личностных качеств кандидатов</w:t>
      </w:r>
    </w:p>
    <w:p w:rsidR="00BA0529" w:rsidRDefault="00BA0529" w:rsidP="00BA0529">
      <w:pPr>
        <w:rPr>
          <w:color w:val="000000"/>
          <w:sz w:val="28"/>
          <w:szCs w:val="28"/>
        </w:rPr>
      </w:pPr>
    </w:p>
    <w:p w:rsidR="00BA0529" w:rsidRDefault="00BA0529" w:rsidP="00BA05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</w:p>
    <w:p w:rsidR="00BA0529" w:rsidRDefault="00BA0529" w:rsidP="00BA0529">
      <w:pPr>
        <w:ind w:firstLine="709"/>
        <w:jc w:val="both"/>
        <w:rPr>
          <w:color w:val="000000"/>
          <w:spacing w:val="2"/>
          <w:sz w:val="28"/>
          <w:szCs w:val="28"/>
          <w:lang w:eastAsia="zh-CN"/>
        </w:rPr>
      </w:pPr>
    </w:p>
    <w:p w:rsidR="00BA0529" w:rsidRDefault="00BA0529" w:rsidP="00BA0529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pacing w:val="2"/>
          <w:sz w:val="28"/>
          <w:szCs w:val="28"/>
          <w:lang w:eastAsia="zh-CN"/>
        </w:rPr>
        <w:t xml:space="preserve">Тестирование кандидатов проводится </w:t>
      </w:r>
      <w:r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              о противодействии коррупции, </w:t>
      </w:r>
      <w:r>
        <w:rPr>
          <w:color w:val="000000"/>
          <w:spacing w:val="2"/>
          <w:sz w:val="28"/>
          <w:szCs w:val="28"/>
          <w:lang w:eastAsia="zh-CN"/>
        </w:rPr>
        <w:t>для оценки знаний и умений по вопросам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 xml:space="preserve">При тестировании используется перечень из 40 вопросов. 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Всем кандидатам предоставляется одинаковое время для прохождения тестирования – 45 минут.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 xml:space="preserve">За каждый правильный ответ на вопрос теста присуждается 1 балл. Максимальный балл за выполнение тестирования составляет 40 баллов. 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Тестирование считается пройденным, если кандидат правильно ответил на 70 и более процентов заданных вопросов (28 баллов и более).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Набранные по результатам тестирования баллы суммируются                      и выставляются в виде итоговой оценки следующим образом: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3 балла, если за правильные ответы получено от 36 до 40 баллов;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2 балла, если за правильные ответы получено от 32 до 35 баллов;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1 балл, если за правильные ответы получено от 28 до 31 баллов;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0 баллов, если за правильные ответы получено менее чем 28 баллов.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  <w:lang w:eastAsia="zh-CN"/>
        </w:rPr>
        <w:t>Члены конкурсной комиссии могут присутствовать при оценке кандидатов.</w:t>
      </w:r>
    </w:p>
    <w:p w:rsidR="00BA0529" w:rsidRDefault="00BA0529" w:rsidP="00BA0529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BA0529" w:rsidRDefault="00BA0529" w:rsidP="00BA0529">
      <w:pPr>
        <w:jc w:val="center"/>
        <w:rPr>
          <w:color w:val="000000"/>
        </w:rPr>
      </w:pPr>
      <w:r>
        <w:rPr>
          <w:bCs/>
          <w:color w:val="000000"/>
          <w:sz w:val="28"/>
          <w:szCs w:val="28"/>
          <w:lang w:eastAsia="en-US"/>
        </w:rPr>
        <w:t>Индивидуальное собеседование</w:t>
      </w:r>
    </w:p>
    <w:p w:rsidR="00BA0529" w:rsidRDefault="00BA0529" w:rsidP="00BA0529">
      <w:pPr>
        <w:ind w:firstLine="708"/>
        <w:jc w:val="both"/>
        <w:rPr>
          <w:color w:val="000000"/>
          <w:sz w:val="28"/>
          <w:szCs w:val="28"/>
        </w:rPr>
      </w:pPr>
    </w:p>
    <w:p w:rsidR="00BA0529" w:rsidRDefault="00BA0529" w:rsidP="00BA0529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Индивидуальное собеседование с кандидатом проводит комиссий в лице начальника отдела организации работы по обеспечению здоровья животных и мониторинга управления ветеринарии Брянской области с участием представителей кадровой и юридической службы управления ветеринарии Брянской области, утвержденной приказом управления ветеринарии Брянской области (далее – комиссия). В рамках индивидуального собеседования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Для индивидуального собеседования по вакантной должности составляется перечень вопросов с учетом должностных обязанностей. Результаты индивидуального собеседования вносятся каждым членом комиссии в бюллетень. 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ab/>
        <w:t xml:space="preserve">Максимальный балл, который может быть присужден кандидату членом комиссии по результатам индивидуального собеседования –                    10 баллов, минимальный балл – 1 балл. </w:t>
      </w:r>
      <w:r>
        <w:rPr>
          <w:color w:val="000000"/>
          <w:sz w:val="28"/>
          <w:szCs w:val="28"/>
        </w:rPr>
        <w:tab/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аргументированно отстаивал собственную точку зрения, обоснованно и самостоятельно принимал решения.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аргументированно отстаивал собственную точку зрения и самостоятельно принимал решения.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7-6 баллов присуждается, если кандидат последовательно,                           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5-4 балла присуждается, если кандидат не последовательно                                     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                          не отстаивал собственную точку зрения;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BA0529" w:rsidRDefault="00BA0529" w:rsidP="00BA0529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BA0529" w:rsidRDefault="00BA0529" w:rsidP="00BA0529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  <w:t>В случае неявки на индивидуальное собеседование баллы                                   не выставляются.</w:t>
      </w:r>
    </w:p>
    <w:p w:rsidR="001C16C5" w:rsidRDefault="00BA0529">
      <w:bookmarkStart w:id="0" w:name="_GoBack"/>
      <w:bookmarkEnd w:id="0"/>
    </w:p>
    <w:sectPr w:rsidR="001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68"/>
    <w:rsid w:val="000A5B7B"/>
    <w:rsid w:val="00532536"/>
    <w:rsid w:val="00701D68"/>
    <w:rsid w:val="00B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2025-06-20T11:32:00Z</dcterms:created>
  <dcterms:modified xsi:type="dcterms:W3CDTF">2025-06-20T11:33:00Z</dcterms:modified>
</cp:coreProperties>
</file>